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557" w:rsidRPr="00CC1E14" w:rsidRDefault="00F95557" w:rsidP="00F95557">
      <w:pPr>
        <w:spacing w:after="0"/>
        <w:jc w:val="center"/>
        <w:rPr>
          <w:rFonts w:ascii="Times New Roman" w:hAnsi="Times New Roman" w:cs="Times New Roman"/>
          <w:b/>
          <w:bCs/>
          <w:sz w:val="28"/>
          <w:szCs w:val="28"/>
          <w:u w:val="single"/>
        </w:rPr>
      </w:pPr>
      <w:r w:rsidRPr="00CC1E14">
        <w:rPr>
          <w:rFonts w:ascii="Times New Roman" w:hAnsi="Times New Roman" w:cs="Times New Roman"/>
          <w:b/>
          <w:bCs/>
          <w:sz w:val="28"/>
          <w:szCs w:val="28"/>
          <w:u w:val="single"/>
        </w:rPr>
        <w:t>International Tenders published in Turkmenistan</w:t>
      </w:r>
    </w:p>
    <w:p w:rsidR="00376C2D" w:rsidRPr="00CC1E14" w:rsidRDefault="00376C2D" w:rsidP="00376C2D">
      <w:pPr>
        <w:jc w:val="both"/>
        <w:rPr>
          <w:rFonts w:ascii="Times New Roman" w:hAnsi="Times New Roman" w:cs="Times New Roman"/>
          <w:sz w:val="24"/>
          <w:szCs w:val="24"/>
        </w:rPr>
      </w:pPr>
      <w:r w:rsidRPr="00CC1E14">
        <w:rPr>
          <w:rFonts w:ascii="Times New Roman" w:hAnsi="Times New Roman" w:cs="Times New Roman"/>
          <w:sz w:val="24"/>
          <w:szCs w:val="24"/>
        </w:rPr>
        <w:t> </w:t>
      </w:r>
    </w:p>
    <w:tbl>
      <w:tblPr>
        <w:tblW w:w="9552" w:type="dxa"/>
        <w:tblLayout w:type="fixed"/>
        <w:tblCellMar>
          <w:left w:w="0" w:type="dxa"/>
          <w:right w:w="0" w:type="dxa"/>
        </w:tblCellMar>
        <w:tblLook w:val="04A0" w:firstRow="1" w:lastRow="0" w:firstColumn="1" w:lastColumn="0" w:noHBand="0" w:noVBand="1"/>
      </w:tblPr>
      <w:tblGrid>
        <w:gridCol w:w="1818"/>
        <w:gridCol w:w="1790"/>
        <w:gridCol w:w="2260"/>
        <w:gridCol w:w="2447"/>
        <w:gridCol w:w="1237"/>
      </w:tblGrid>
      <w:tr w:rsidR="00691C88" w:rsidTr="00691C88">
        <w:tc>
          <w:tcPr>
            <w:tcW w:w="1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C88" w:rsidRDefault="00691C88">
            <w:pPr>
              <w:jc w:val="both"/>
              <w:rPr>
                <w:sz w:val="24"/>
                <w:szCs w:val="24"/>
              </w:rPr>
            </w:pPr>
            <w:r>
              <w:rPr>
                <w:b/>
                <w:bCs/>
              </w:rPr>
              <w:t>Organization</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rPr>
                <w:sz w:val="24"/>
                <w:szCs w:val="24"/>
              </w:rPr>
            </w:pPr>
            <w:r>
              <w:rPr>
                <w:b/>
                <w:bCs/>
              </w:rPr>
              <w:t>Subject for bidding</w:t>
            </w:r>
          </w:p>
        </w:tc>
        <w:tc>
          <w:tcPr>
            <w:tcW w:w="2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rPr>
                <w:sz w:val="24"/>
                <w:szCs w:val="24"/>
              </w:rPr>
            </w:pPr>
            <w:r>
              <w:rPr>
                <w:b/>
                <w:bCs/>
              </w:rPr>
              <w:t>Terms of bidding</w:t>
            </w:r>
          </w:p>
        </w:tc>
        <w:tc>
          <w:tcPr>
            <w:tcW w:w="24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rPr>
                <w:sz w:val="24"/>
                <w:szCs w:val="24"/>
              </w:rPr>
            </w:pPr>
            <w:r>
              <w:rPr>
                <w:b/>
                <w:bCs/>
              </w:rPr>
              <w:t>Contact details and address for sending of bids</w:t>
            </w:r>
          </w:p>
        </w:tc>
        <w:tc>
          <w:tcPr>
            <w:tcW w:w="12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rPr>
                <w:sz w:val="24"/>
                <w:szCs w:val="24"/>
              </w:rPr>
            </w:pPr>
            <w:r>
              <w:rPr>
                <w:b/>
                <w:bCs/>
              </w:rPr>
              <w:t xml:space="preserve">Deadline for application </w:t>
            </w:r>
          </w:p>
        </w:tc>
      </w:tr>
      <w:tr w:rsidR="00691C88" w:rsidTr="00691C88">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1C88" w:rsidRDefault="00691C88">
            <w:pPr>
              <w:jc w:val="both"/>
            </w:pPr>
            <w:r>
              <w:t xml:space="preserve">State Concern </w:t>
            </w:r>
            <w:proofErr w:type="spellStart"/>
            <w:r>
              <w:t>Turkmenhimiya</w:t>
            </w:r>
            <w:proofErr w:type="spellEnd"/>
            <w:r>
              <w:t xml:space="preserve"> [Turkmen chemicals]                </w:t>
            </w:r>
          </w:p>
          <w:p w:rsidR="00691C88" w:rsidRDefault="00691C88">
            <w:pPr>
              <w:jc w:val="both"/>
            </w:pPr>
            <w:r>
              <w:t> </w:t>
            </w:r>
          </w:p>
          <w:p w:rsidR="00691C88" w:rsidRDefault="00691C88">
            <w:pPr>
              <w:jc w:val="both"/>
            </w:pPr>
            <w:r>
              <w:t xml:space="preserve">                </w:t>
            </w:r>
          </w:p>
          <w:p w:rsidR="00691C88" w:rsidRDefault="00691C88">
            <w:pPr>
              <w:jc w:val="both"/>
              <w:rPr>
                <w:sz w:val="24"/>
                <w:szCs w:val="24"/>
              </w:rPr>
            </w:pPr>
            <w: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International tender for the procurement of products for t</w:t>
            </w:r>
            <w:bookmarkStart w:id="0" w:name="_GoBack"/>
            <w:bookmarkEnd w:id="0"/>
            <w:r>
              <w:t xml:space="preserve">he needs of </w:t>
            </w:r>
            <w:proofErr w:type="spellStart"/>
            <w:r>
              <w:t>Garlyk</w:t>
            </w:r>
            <w:proofErr w:type="spellEnd"/>
            <w:r>
              <w:t xml:space="preserve"> potash ore-mining and processing complex:  </w:t>
            </w:r>
          </w:p>
          <w:p w:rsidR="00691C88" w:rsidRDefault="00691C88">
            <w:pPr>
              <w:jc w:val="both"/>
            </w:pPr>
            <w:r>
              <w:t xml:space="preserve">Lot # 1 – Pipes, metals, metal products </w:t>
            </w:r>
          </w:p>
          <w:p w:rsidR="00691C88" w:rsidRDefault="00691C88">
            <w:pPr>
              <w:jc w:val="both"/>
            </w:pPr>
            <w:r>
              <w:t xml:space="preserve">Lot # 2– All-factory, processing equipment. </w:t>
            </w:r>
          </w:p>
          <w:p w:rsidR="00691C88" w:rsidRDefault="00691C88">
            <w:pPr>
              <w:jc w:val="both"/>
            </w:pPr>
            <w:r>
              <w:t xml:space="preserve">Lot # 3 – Electrical and measuring equipment </w:t>
            </w:r>
          </w:p>
          <w:p w:rsidR="00691C88" w:rsidRDefault="00691C88">
            <w:pPr>
              <w:jc w:val="both"/>
              <w:rPr>
                <w:sz w:val="24"/>
                <w:szCs w:val="24"/>
              </w:rPr>
            </w:pPr>
            <w:r>
              <w:t xml:space="preserve">Lot# 5 – Chemical products and auxiliary means </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The interested sides should submit a written application, indicating full company name, legal status, the country of registration and address.</w:t>
            </w:r>
          </w:p>
          <w:p w:rsidR="00691C88" w:rsidRDefault="00691C88">
            <w:pPr>
              <w:jc w:val="both"/>
            </w:pPr>
            <w:r>
              <w:t> </w:t>
            </w:r>
          </w:p>
          <w:p w:rsidR="00691C88" w:rsidRDefault="00691C88">
            <w:pPr>
              <w:jc w:val="both"/>
            </w:pPr>
            <w:r>
              <w:t>The applications from companies registered or having bank accounts in offshore zones will not be accepted.</w:t>
            </w:r>
          </w:p>
          <w:p w:rsidR="00691C88" w:rsidRDefault="00691C88">
            <w:pPr>
              <w:jc w:val="both"/>
            </w:pPr>
            <w:r>
              <w:t> </w:t>
            </w:r>
          </w:p>
          <w:p w:rsidR="00691C88" w:rsidRDefault="00691C88">
            <w:pPr>
              <w:jc w:val="both"/>
            </w:pPr>
            <w:r>
              <w:t>They must receive tender documentation by paying US $ 500 dollars per lot (without VAT and bank charges) and to get tender specification.</w:t>
            </w:r>
          </w:p>
          <w:p w:rsidR="00691C88" w:rsidRDefault="00691C88">
            <w:pPr>
              <w:jc w:val="both"/>
            </w:pPr>
            <w:r>
              <w:t> </w:t>
            </w:r>
          </w:p>
          <w:p w:rsidR="00691C88" w:rsidRDefault="00691C88">
            <w:pPr>
              <w:jc w:val="both"/>
            </w:pPr>
            <w:r>
              <w:t>The account will be specified upon submitting a written application.</w:t>
            </w:r>
          </w:p>
          <w:p w:rsidR="00691C88" w:rsidRDefault="00691C88">
            <w:pPr>
              <w:jc w:val="both"/>
              <w:rPr>
                <w:sz w:val="24"/>
                <w:szCs w:val="24"/>
              </w:rPr>
            </w:pPr>
            <w:r>
              <w:t> </w:t>
            </w:r>
          </w:p>
        </w:tc>
        <w:tc>
          <w:tcPr>
            <w:tcW w:w="2447"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 xml:space="preserve">Turkmenistan, Ashgabat, </w:t>
            </w:r>
            <w:proofErr w:type="spellStart"/>
            <w:r>
              <w:t>Archabil</w:t>
            </w:r>
            <w:proofErr w:type="spellEnd"/>
            <w:r>
              <w:t xml:space="preserve"> avenue, 132, Industrial complex, 4th floor, office # 424.</w:t>
            </w:r>
          </w:p>
          <w:p w:rsidR="00691C88" w:rsidRDefault="00691C88">
            <w:pPr>
              <w:jc w:val="both"/>
            </w:pPr>
            <w:r>
              <w:t xml:space="preserve">Tel: </w:t>
            </w:r>
          </w:p>
          <w:p w:rsidR="00691C88" w:rsidRDefault="00691C88">
            <w:pPr>
              <w:jc w:val="both"/>
            </w:pPr>
            <w:hyperlink r:id="rId5" w:history="1">
              <w:r>
                <w:rPr>
                  <w:rStyle w:val="Hyperlink"/>
                </w:rPr>
                <w:t>+9312390269</w:t>
              </w:r>
            </w:hyperlink>
            <w:r>
              <w:t>/66</w:t>
            </w:r>
          </w:p>
          <w:p w:rsidR="00691C88" w:rsidRDefault="00691C88">
            <w:pPr>
              <w:jc w:val="both"/>
            </w:pPr>
            <w:r>
              <w:t>e-mail:</w:t>
            </w:r>
          </w:p>
          <w:p w:rsidR="00691C88" w:rsidRDefault="00691C88">
            <w:pPr>
              <w:jc w:val="both"/>
            </w:pPr>
            <w:r>
              <w:rPr>
                <w:rStyle w:val="object"/>
              </w:rPr>
              <w:t>info.turkmenhimiya@online.tm</w:t>
            </w:r>
          </w:p>
          <w:p w:rsidR="00691C88" w:rsidRDefault="00691C88">
            <w:pPr>
              <w:jc w:val="both"/>
              <w:rPr>
                <w:sz w:val="24"/>
                <w:szCs w:val="24"/>
              </w:rPr>
            </w:pPr>
            <w:r>
              <w:t xml:space="preserve">                </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rPr>
                <w:sz w:val="24"/>
                <w:szCs w:val="24"/>
              </w:rPr>
            </w:pPr>
            <w:r>
              <w:rPr>
                <w:rStyle w:val="object"/>
              </w:rPr>
              <w:t>17 Feb 2023</w:t>
            </w:r>
            <w:r>
              <w:t xml:space="preserve"> till 10am local time. </w:t>
            </w:r>
          </w:p>
        </w:tc>
      </w:tr>
      <w:tr w:rsidR="00691C88" w:rsidTr="00691C88">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1C88" w:rsidRDefault="00691C88">
            <w:pPr>
              <w:jc w:val="both"/>
              <w:rPr>
                <w:sz w:val="24"/>
                <w:szCs w:val="24"/>
              </w:rPr>
            </w:pPr>
            <w:r>
              <w:t xml:space="preserve">State Concern </w:t>
            </w:r>
            <w:proofErr w:type="spellStart"/>
            <w:r>
              <w:t>Turkmenhimiya</w:t>
            </w:r>
            <w:proofErr w:type="spellEnd"/>
            <w:r>
              <w:t xml:space="preserve"> [Turkmen </w:t>
            </w:r>
            <w:r>
              <w:lastRenderedPageBreak/>
              <w:t>chemicals]</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lastRenderedPageBreak/>
              <w:t xml:space="preserve">International Tender for procurement of the following lots </w:t>
            </w:r>
            <w:r>
              <w:lastRenderedPageBreak/>
              <w:t xml:space="preserve">for the needs of </w:t>
            </w:r>
            <w:proofErr w:type="spellStart"/>
            <w:r>
              <w:t>Turkmenabat</w:t>
            </w:r>
            <w:proofErr w:type="spellEnd"/>
            <w:r>
              <w:t xml:space="preserve"> chemical </w:t>
            </w:r>
            <w:r>
              <w:rPr>
                <w:lang w:val="tk-TM"/>
              </w:rPr>
              <w:t>plant:  </w:t>
            </w:r>
          </w:p>
          <w:p w:rsidR="00691C88" w:rsidRDefault="00691C88">
            <w:pPr>
              <w:jc w:val="both"/>
            </w:pPr>
            <w:r>
              <w:t>Lot #2  - All-factory, processing, equipment</w:t>
            </w:r>
          </w:p>
          <w:p w:rsidR="00691C88" w:rsidRDefault="00691C88">
            <w:pPr>
              <w:jc w:val="both"/>
              <w:rPr>
                <w:sz w:val="24"/>
                <w:szCs w:val="24"/>
              </w:rPr>
            </w:pPr>
            <w:r>
              <w:t> </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lastRenderedPageBreak/>
              <w:t xml:space="preserve">The interested sides should submit a written application, indicating full </w:t>
            </w:r>
            <w:r>
              <w:lastRenderedPageBreak/>
              <w:t>company name, legal status, the country of registration and address.</w:t>
            </w:r>
          </w:p>
          <w:p w:rsidR="00691C88" w:rsidRDefault="00691C88">
            <w:pPr>
              <w:jc w:val="both"/>
            </w:pPr>
            <w:r>
              <w:t> </w:t>
            </w:r>
          </w:p>
          <w:p w:rsidR="00691C88" w:rsidRDefault="00691C88">
            <w:pPr>
              <w:jc w:val="both"/>
            </w:pPr>
            <w:r>
              <w:t>The applications from companies registered or having bank accounts in offshore zones will not be accepted.</w:t>
            </w:r>
          </w:p>
          <w:p w:rsidR="00691C88" w:rsidRDefault="00691C88">
            <w:pPr>
              <w:jc w:val="both"/>
            </w:pPr>
            <w:r>
              <w:t> </w:t>
            </w:r>
          </w:p>
          <w:p w:rsidR="00691C88" w:rsidRDefault="00691C88">
            <w:pPr>
              <w:jc w:val="both"/>
            </w:pPr>
            <w:r>
              <w:t>They must receive tender documentation by paying</w:t>
            </w:r>
            <w:proofErr w:type="gramStart"/>
            <w:r>
              <w:t>  US</w:t>
            </w:r>
            <w:proofErr w:type="gramEnd"/>
            <w:r>
              <w:t xml:space="preserve"> $ 500 dollars per lot (without VAT and bank charges) and to get tender specification.</w:t>
            </w:r>
          </w:p>
          <w:p w:rsidR="00691C88" w:rsidRDefault="00691C88">
            <w:pPr>
              <w:jc w:val="both"/>
            </w:pPr>
            <w:r>
              <w:t> </w:t>
            </w:r>
          </w:p>
          <w:p w:rsidR="00691C88" w:rsidRDefault="00691C88">
            <w:pPr>
              <w:jc w:val="both"/>
            </w:pPr>
            <w:r>
              <w:t>The account will be specified upon submitting a written application.</w:t>
            </w:r>
          </w:p>
          <w:p w:rsidR="00691C88" w:rsidRDefault="00691C88">
            <w:pPr>
              <w:jc w:val="both"/>
              <w:rPr>
                <w:sz w:val="24"/>
                <w:szCs w:val="24"/>
              </w:rPr>
            </w:pPr>
            <w:r>
              <w:t> </w:t>
            </w:r>
          </w:p>
        </w:tc>
        <w:tc>
          <w:tcPr>
            <w:tcW w:w="2447"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lastRenderedPageBreak/>
              <w:t xml:space="preserve">Turkmenistan, Ashgabat, </w:t>
            </w:r>
            <w:proofErr w:type="spellStart"/>
            <w:r>
              <w:t>Archabil</w:t>
            </w:r>
            <w:proofErr w:type="spellEnd"/>
            <w:r>
              <w:t xml:space="preserve"> avenue, 132, Industrial complex, 4th </w:t>
            </w:r>
            <w:r>
              <w:lastRenderedPageBreak/>
              <w:t>floor, office # 424</w:t>
            </w:r>
          </w:p>
          <w:p w:rsidR="00691C88" w:rsidRDefault="00691C88">
            <w:pPr>
              <w:jc w:val="both"/>
            </w:pPr>
            <w:r>
              <w:t xml:space="preserve">Tel: </w:t>
            </w:r>
          </w:p>
          <w:p w:rsidR="00691C88" w:rsidRDefault="00691C88">
            <w:pPr>
              <w:jc w:val="both"/>
            </w:pPr>
            <w:hyperlink r:id="rId6" w:history="1">
              <w:r>
                <w:rPr>
                  <w:rStyle w:val="Hyperlink"/>
                </w:rPr>
                <w:t>+99312 390163</w:t>
              </w:r>
            </w:hyperlink>
          </w:p>
          <w:p w:rsidR="00691C88" w:rsidRDefault="00691C88">
            <w:pPr>
              <w:jc w:val="both"/>
            </w:pPr>
            <w:hyperlink r:id="rId7" w:history="1">
              <w:r>
                <w:rPr>
                  <w:rStyle w:val="Hyperlink"/>
                </w:rPr>
                <w:t>+9312390166</w:t>
              </w:r>
            </w:hyperlink>
          </w:p>
          <w:p w:rsidR="00691C88" w:rsidRDefault="00691C88">
            <w:pPr>
              <w:jc w:val="both"/>
              <w:rPr>
                <w:sz w:val="24"/>
                <w:szCs w:val="24"/>
              </w:rPr>
            </w:pPr>
            <w:r>
              <w:t> </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rPr>
                <w:sz w:val="24"/>
                <w:szCs w:val="24"/>
              </w:rPr>
            </w:pPr>
            <w:r>
              <w:rPr>
                <w:rStyle w:val="object"/>
              </w:rPr>
              <w:lastRenderedPageBreak/>
              <w:t>20 Feb 2023</w:t>
            </w:r>
            <w:r>
              <w:t xml:space="preserve"> till 4pm local </w:t>
            </w:r>
            <w:r>
              <w:lastRenderedPageBreak/>
              <w:t xml:space="preserve">time. </w:t>
            </w:r>
          </w:p>
        </w:tc>
      </w:tr>
      <w:tr w:rsidR="00691C88" w:rsidTr="00691C88">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1C88" w:rsidRDefault="00691C88">
            <w:pPr>
              <w:jc w:val="both"/>
            </w:pPr>
            <w:r>
              <w:lastRenderedPageBreak/>
              <w:t xml:space="preserve">State Concern </w:t>
            </w:r>
            <w:proofErr w:type="spellStart"/>
            <w:r>
              <w:t>Turkmenhimiya</w:t>
            </w:r>
            <w:proofErr w:type="spellEnd"/>
            <w:r>
              <w:t xml:space="preserve"> [Turkmen chemicals]                </w:t>
            </w:r>
          </w:p>
          <w:p w:rsidR="00691C88" w:rsidRDefault="00691C88">
            <w:pPr>
              <w:jc w:val="both"/>
            </w:pPr>
            <w:r>
              <w:t> </w:t>
            </w:r>
          </w:p>
          <w:p w:rsidR="00691C88" w:rsidRDefault="00691C88">
            <w:pPr>
              <w:jc w:val="both"/>
            </w:pPr>
            <w:r>
              <w:t xml:space="preserve">                </w:t>
            </w:r>
          </w:p>
          <w:p w:rsidR="00691C88" w:rsidRDefault="00691C88">
            <w:pPr>
              <w:jc w:val="both"/>
              <w:rPr>
                <w:sz w:val="24"/>
                <w:szCs w:val="24"/>
              </w:rPr>
            </w:pPr>
            <w: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 xml:space="preserve">International tender for the procurement of products for the needs of </w:t>
            </w:r>
            <w:proofErr w:type="spellStart"/>
            <w:r>
              <w:t>Turkmenabat</w:t>
            </w:r>
            <w:proofErr w:type="spellEnd"/>
            <w:r>
              <w:t xml:space="preserve"> chemical plant:  </w:t>
            </w:r>
          </w:p>
          <w:p w:rsidR="00691C88" w:rsidRDefault="00691C88">
            <w:pPr>
              <w:jc w:val="both"/>
            </w:pPr>
            <w:r>
              <w:t xml:space="preserve">Lot # 2– All-factory, processing equipment. </w:t>
            </w:r>
          </w:p>
          <w:p w:rsidR="00691C88" w:rsidRDefault="00691C88">
            <w:pPr>
              <w:jc w:val="both"/>
            </w:pPr>
            <w:r>
              <w:t xml:space="preserve">Lot # 3 – Electrical, measuring equipment, construction materials. </w:t>
            </w:r>
          </w:p>
          <w:p w:rsidR="00691C88" w:rsidRDefault="00691C88">
            <w:pPr>
              <w:jc w:val="both"/>
              <w:rPr>
                <w:sz w:val="24"/>
                <w:szCs w:val="24"/>
              </w:rPr>
            </w:pPr>
            <w:r>
              <w:t> </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The interested sides should submit a written application, indicating full company name, legal status, the country of registration and address.</w:t>
            </w:r>
          </w:p>
          <w:p w:rsidR="00691C88" w:rsidRDefault="00691C88">
            <w:pPr>
              <w:jc w:val="both"/>
            </w:pPr>
            <w:r>
              <w:t> </w:t>
            </w:r>
          </w:p>
          <w:p w:rsidR="00691C88" w:rsidRDefault="00691C88">
            <w:pPr>
              <w:jc w:val="both"/>
            </w:pPr>
            <w:r>
              <w:t>The applications from companies registered or having bank accounts in offshore zones will not be accepted.</w:t>
            </w:r>
          </w:p>
          <w:p w:rsidR="00691C88" w:rsidRDefault="00691C88">
            <w:pPr>
              <w:jc w:val="both"/>
            </w:pPr>
            <w:r>
              <w:t> </w:t>
            </w:r>
          </w:p>
          <w:p w:rsidR="00691C88" w:rsidRDefault="00691C88">
            <w:pPr>
              <w:jc w:val="both"/>
            </w:pPr>
            <w:r>
              <w:t>They must receive tender documentation by paying US $ 500 dollars per lot (without VAT and bank charges) and to get tender specification.</w:t>
            </w:r>
          </w:p>
          <w:p w:rsidR="00691C88" w:rsidRDefault="00691C88">
            <w:pPr>
              <w:jc w:val="both"/>
            </w:pPr>
            <w:r>
              <w:t> </w:t>
            </w:r>
          </w:p>
          <w:p w:rsidR="00691C88" w:rsidRDefault="00691C88">
            <w:pPr>
              <w:jc w:val="both"/>
            </w:pPr>
            <w:r>
              <w:t>The account will be specified upon submitting a written application.</w:t>
            </w:r>
          </w:p>
          <w:p w:rsidR="00691C88" w:rsidRDefault="00691C88">
            <w:pPr>
              <w:jc w:val="both"/>
              <w:rPr>
                <w:sz w:val="24"/>
                <w:szCs w:val="24"/>
              </w:rPr>
            </w:pPr>
            <w:r>
              <w:t> </w:t>
            </w:r>
          </w:p>
        </w:tc>
        <w:tc>
          <w:tcPr>
            <w:tcW w:w="2447"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 xml:space="preserve">Turkmenistan, Ashgabat, </w:t>
            </w:r>
            <w:proofErr w:type="spellStart"/>
            <w:r>
              <w:t>Archabil</w:t>
            </w:r>
            <w:proofErr w:type="spellEnd"/>
            <w:r>
              <w:t xml:space="preserve"> avenue, 132, Industrial complex, 4th floor, office # 424.</w:t>
            </w:r>
          </w:p>
          <w:p w:rsidR="00691C88" w:rsidRDefault="00691C88">
            <w:pPr>
              <w:jc w:val="both"/>
            </w:pPr>
            <w:r>
              <w:t xml:space="preserve">Tel: </w:t>
            </w:r>
          </w:p>
          <w:p w:rsidR="00691C88" w:rsidRDefault="00691C88">
            <w:pPr>
              <w:jc w:val="both"/>
            </w:pPr>
            <w:hyperlink r:id="rId8" w:history="1">
              <w:r>
                <w:rPr>
                  <w:rStyle w:val="Hyperlink"/>
                </w:rPr>
                <w:t>+99312 390166</w:t>
              </w:r>
            </w:hyperlink>
            <w:r>
              <w:t xml:space="preserve"> </w:t>
            </w:r>
            <w:hyperlink r:id="rId9" w:history="1">
              <w:r>
                <w:rPr>
                  <w:rStyle w:val="Hyperlink"/>
                </w:rPr>
                <w:t>+9312390163</w:t>
              </w:r>
            </w:hyperlink>
          </w:p>
          <w:p w:rsidR="00691C88" w:rsidRDefault="00691C88">
            <w:pPr>
              <w:jc w:val="both"/>
            </w:pPr>
            <w:r>
              <w:t>e-mail:</w:t>
            </w:r>
          </w:p>
          <w:p w:rsidR="00691C88" w:rsidRDefault="00691C88">
            <w:pPr>
              <w:jc w:val="both"/>
            </w:pPr>
            <w:r>
              <w:rPr>
                <w:rStyle w:val="object"/>
              </w:rPr>
              <w:t>info.turkmenhimiya@online.tm</w:t>
            </w:r>
          </w:p>
          <w:p w:rsidR="00691C88" w:rsidRDefault="00691C88">
            <w:pPr>
              <w:jc w:val="both"/>
              <w:rPr>
                <w:sz w:val="24"/>
                <w:szCs w:val="24"/>
              </w:rPr>
            </w:pPr>
            <w:r>
              <w:t xml:space="preserve">                </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rPr>
                <w:sz w:val="24"/>
                <w:szCs w:val="24"/>
              </w:rPr>
            </w:pPr>
            <w:r>
              <w:rPr>
                <w:rStyle w:val="object"/>
              </w:rPr>
              <w:t>9 Feb 2023</w:t>
            </w:r>
            <w:r>
              <w:t xml:space="preserve"> till 4pm local time. </w:t>
            </w:r>
          </w:p>
        </w:tc>
      </w:tr>
      <w:tr w:rsidR="00691C88" w:rsidTr="00691C88">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1C88" w:rsidRDefault="00691C88">
            <w:pPr>
              <w:jc w:val="both"/>
              <w:rPr>
                <w:sz w:val="24"/>
                <w:szCs w:val="24"/>
              </w:rPr>
            </w:pPr>
            <w:r>
              <w:t xml:space="preserve">State Concern </w:t>
            </w:r>
            <w:proofErr w:type="spellStart"/>
            <w:r>
              <w:t>Turkmennebit</w:t>
            </w:r>
            <w:proofErr w:type="spellEnd"/>
            <w:r>
              <w:t xml:space="preserve"> [Turkmen Oil]</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Open Tender for procurement of the following lot:</w:t>
            </w:r>
          </w:p>
          <w:p w:rsidR="00691C88" w:rsidRDefault="00691C88">
            <w:pPr>
              <w:jc w:val="both"/>
              <w:rPr>
                <w:sz w:val="24"/>
                <w:szCs w:val="24"/>
              </w:rPr>
            </w:pPr>
            <w:r>
              <w:t xml:space="preserve">Lot # 2 – All-factory, drilling, processing equipment. </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The interested sides are invited to:</w:t>
            </w:r>
          </w:p>
          <w:p w:rsidR="00691C88" w:rsidRDefault="00691C88">
            <w:pPr>
              <w:jc w:val="both"/>
            </w:pPr>
            <w:r>
              <w:t> </w:t>
            </w:r>
          </w:p>
          <w:p w:rsidR="00691C88" w:rsidRDefault="00691C88">
            <w:pPr>
              <w:jc w:val="both"/>
            </w:pPr>
            <w:r>
              <w:t>- Submit a written application (applications from companies registered or having bank accounts in offshore zones will not be accepted), indicating full company name, legal status, the country of registration and address;</w:t>
            </w:r>
          </w:p>
          <w:p w:rsidR="00691C88" w:rsidRDefault="00691C88">
            <w:pPr>
              <w:jc w:val="both"/>
            </w:pPr>
            <w:r>
              <w:t> </w:t>
            </w:r>
          </w:p>
          <w:p w:rsidR="00691C88" w:rsidRDefault="00691C88">
            <w:pPr>
              <w:jc w:val="both"/>
            </w:pPr>
            <w:r>
              <w:t>- To get acquainted with the Law of Turkmenistan on tenders for procurement of goods, services for state needs;</w:t>
            </w:r>
          </w:p>
          <w:p w:rsidR="00691C88" w:rsidRDefault="00691C88">
            <w:pPr>
              <w:jc w:val="both"/>
            </w:pPr>
            <w:r>
              <w:t> </w:t>
            </w:r>
          </w:p>
          <w:p w:rsidR="00691C88" w:rsidRDefault="00691C88">
            <w:pPr>
              <w:jc w:val="both"/>
            </w:pPr>
            <w:r>
              <w:t>-To get the specification for the lot, technical requirements and basic contract terms;</w:t>
            </w:r>
          </w:p>
          <w:p w:rsidR="00691C88" w:rsidRDefault="00691C88">
            <w:pPr>
              <w:jc w:val="both"/>
            </w:pPr>
            <w:r>
              <w:t> </w:t>
            </w:r>
          </w:p>
          <w:p w:rsidR="00691C88" w:rsidRDefault="00691C88">
            <w:pPr>
              <w:jc w:val="both"/>
            </w:pPr>
            <w:r>
              <w:t xml:space="preserve">-To pay US $ 575 (including VAT) or equivalent sum in </w:t>
            </w:r>
            <w:proofErr w:type="spellStart"/>
            <w:r>
              <w:t>manat</w:t>
            </w:r>
            <w:proofErr w:type="spellEnd"/>
            <w:r>
              <w:t xml:space="preserve"> per lot for participation in bidding.</w:t>
            </w:r>
          </w:p>
          <w:p w:rsidR="00691C88" w:rsidRDefault="00691C88">
            <w:pPr>
              <w:jc w:val="both"/>
            </w:pPr>
            <w:r>
              <w:t> </w:t>
            </w:r>
          </w:p>
          <w:p w:rsidR="00691C88" w:rsidRDefault="00691C88">
            <w:pPr>
              <w:jc w:val="both"/>
            </w:pPr>
            <w:r>
              <w:t>The account will be specified upon submitting a written application.</w:t>
            </w:r>
          </w:p>
          <w:p w:rsidR="00691C88" w:rsidRDefault="00691C88">
            <w:pPr>
              <w:jc w:val="both"/>
            </w:pPr>
            <w:r>
              <w:t> </w:t>
            </w:r>
          </w:p>
          <w:p w:rsidR="00691C88" w:rsidRDefault="00691C88">
            <w:pPr>
              <w:jc w:val="both"/>
              <w:rPr>
                <w:sz w:val="24"/>
                <w:szCs w:val="24"/>
              </w:rPr>
            </w:pPr>
            <w:r>
              <w:t>The sealed envelope with the full tender offer (quotation) should be sent to contact address.</w:t>
            </w:r>
          </w:p>
        </w:tc>
        <w:tc>
          <w:tcPr>
            <w:tcW w:w="2447"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 xml:space="preserve">State concern </w:t>
            </w:r>
            <w:proofErr w:type="spellStart"/>
            <w:r>
              <w:t>Turkmennebit</w:t>
            </w:r>
            <w:proofErr w:type="spellEnd"/>
            <w:r>
              <w:t xml:space="preserve">, Turkmenistan, Ashgabat, </w:t>
            </w:r>
            <w:proofErr w:type="spellStart"/>
            <w:r>
              <w:t>Archabil</w:t>
            </w:r>
            <w:proofErr w:type="spellEnd"/>
            <w:r>
              <w:t xml:space="preserve"> avenue 56, 4th floor.</w:t>
            </w:r>
          </w:p>
          <w:p w:rsidR="00691C88" w:rsidRDefault="00691C88">
            <w:pPr>
              <w:jc w:val="both"/>
            </w:pPr>
            <w:r>
              <w:t> </w:t>
            </w:r>
          </w:p>
          <w:p w:rsidR="00691C88" w:rsidRDefault="00691C88">
            <w:pPr>
              <w:jc w:val="both"/>
            </w:pPr>
            <w:r>
              <w:t xml:space="preserve">Tel: </w:t>
            </w:r>
          </w:p>
          <w:p w:rsidR="00691C88" w:rsidRDefault="00691C88">
            <w:pPr>
              <w:jc w:val="both"/>
            </w:pPr>
            <w:hyperlink r:id="rId10" w:history="1">
              <w:r>
                <w:rPr>
                  <w:rStyle w:val="Hyperlink"/>
                </w:rPr>
                <w:t>+99312 403924</w:t>
              </w:r>
            </w:hyperlink>
          </w:p>
          <w:p w:rsidR="00691C88" w:rsidRDefault="00691C88">
            <w:pPr>
              <w:jc w:val="both"/>
            </w:pPr>
            <w:r>
              <w:t>+99312403990</w:t>
            </w:r>
          </w:p>
          <w:p w:rsidR="00691C88" w:rsidRDefault="00691C88">
            <w:pPr>
              <w:jc w:val="both"/>
            </w:pPr>
            <w:r>
              <w:t>+99312403993</w:t>
            </w:r>
          </w:p>
          <w:p w:rsidR="00691C88" w:rsidRDefault="00691C88">
            <w:pPr>
              <w:jc w:val="both"/>
            </w:pPr>
            <w:hyperlink r:id="rId11" w:history="1">
              <w:r>
                <w:rPr>
                  <w:rStyle w:val="Hyperlink"/>
                </w:rPr>
                <w:t>+99312 403917</w:t>
              </w:r>
            </w:hyperlink>
          </w:p>
          <w:p w:rsidR="00691C88" w:rsidRDefault="00691C88">
            <w:pPr>
              <w:jc w:val="both"/>
            </w:pPr>
            <w:hyperlink r:id="rId12" w:history="1">
              <w:r>
                <w:rPr>
                  <w:rStyle w:val="Hyperlink"/>
                </w:rPr>
                <w:t>+99312 403682</w:t>
              </w:r>
            </w:hyperlink>
          </w:p>
          <w:p w:rsidR="00691C88" w:rsidRDefault="00691C88">
            <w:pPr>
              <w:jc w:val="both"/>
            </w:pPr>
            <w:hyperlink r:id="rId13" w:history="1">
              <w:r>
                <w:rPr>
                  <w:rStyle w:val="Hyperlink"/>
                </w:rPr>
                <w:t>+99312 403983</w:t>
              </w:r>
            </w:hyperlink>
          </w:p>
          <w:p w:rsidR="00691C88" w:rsidRDefault="00691C88">
            <w:pPr>
              <w:jc w:val="both"/>
            </w:pPr>
            <w:r>
              <w:t> </w:t>
            </w:r>
          </w:p>
          <w:p w:rsidR="00691C88" w:rsidRDefault="00691C88">
            <w:pPr>
              <w:jc w:val="both"/>
            </w:pPr>
            <w:r>
              <w:t xml:space="preserve">Fax: </w:t>
            </w:r>
          </w:p>
          <w:p w:rsidR="00691C88" w:rsidRDefault="00691C88">
            <w:pPr>
              <w:jc w:val="both"/>
            </w:pPr>
            <w:hyperlink r:id="rId14" w:history="1">
              <w:r>
                <w:rPr>
                  <w:rStyle w:val="Hyperlink"/>
                </w:rPr>
                <w:t>+99312 403993</w:t>
              </w:r>
            </w:hyperlink>
          </w:p>
          <w:p w:rsidR="00691C88" w:rsidRDefault="00691C88">
            <w:pPr>
              <w:jc w:val="both"/>
            </w:pPr>
            <w:hyperlink r:id="rId15" w:tgtFrame="" w:history="1">
              <w:r>
                <w:rPr>
                  <w:rStyle w:val="Hyperlink"/>
                </w:rPr>
                <w:t>fer@turkmennebit.gov.tm</w:t>
              </w:r>
            </w:hyperlink>
            <w:r>
              <w:t xml:space="preserve"> </w:t>
            </w:r>
          </w:p>
          <w:p w:rsidR="00691C88" w:rsidRDefault="00691C88">
            <w:pPr>
              <w:jc w:val="both"/>
              <w:rPr>
                <w:sz w:val="24"/>
                <w:szCs w:val="24"/>
              </w:rPr>
            </w:pPr>
            <w:r>
              <w:t> </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rPr>
                <w:sz w:val="24"/>
                <w:szCs w:val="24"/>
              </w:rPr>
            </w:pPr>
            <w:r>
              <w:rPr>
                <w:rStyle w:val="object"/>
              </w:rPr>
              <w:t>17 Feb 2023</w:t>
            </w:r>
            <w:r>
              <w:t xml:space="preserve"> till 4pm local time.</w:t>
            </w:r>
          </w:p>
        </w:tc>
      </w:tr>
      <w:tr w:rsidR="00691C88" w:rsidTr="00691C88">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1C88" w:rsidRDefault="00691C88">
            <w:pPr>
              <w:jc w:val="both"/>
              <w:rPr>
                <w:sz w:val="24"/>
                <w:szCs w:val="24"/>
              </w:rPr>
            </w:pPr>
            <w:r>
              <w:t xml:space="preserve">State Concern </w:t>
            </w:r>
            <w:proofErr w:type="spellStart"/>
            <w:r>
              <w:t>Turkmennebit</w:t>
            </w:r>
            <w:proofErr w:type="spellEnd"/>
            <w:r>
              <w:t xml:space="preserve"> [Turkmen Oil]</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Open Tender for procurement of the following lot:</w:t>
            </w:r>
          </w:p>
          <w:p w:rsidR="00691C88" w:rsidRDefault="00691C88">
            <w:pPr>
              <w:jc w:val="both"/>
              <w:rPr>
                <w:sz w:val="24"/>
                <w:szCs w:val="24"/>
              </w:rPr>
            </w:pPr>
            <w:r>
              <w:t xml:space="preserve">Lot # 1 – Pipes and metal roll. </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The interested sides are invited to:</w:t>
            </w:r>
          </w:p>
          <w:p w:rsidR="00691C88" w:rsidRDefault="00691C88">
            <w:pPr>
              <w:jc w:val="both"/>
            </w:pPr>
            <w:r>
              <w:t> </w:t>
            </w:r>
          </w:p>
          <w:p w:rsidR="00691C88" w:rsidRDefault="00691C88">
            <w:pPr>
              <w:jc w:val="both"/>
            </w:pPr>
            <w:r>
              <w:t>- Submit a written application (applications from companies registered or having bank accounts in offshore zones will not be accepted), indicating full company name, legal status, the country of registration and address;</w:t>
            </w:r>
          </w:p>
          <w:p w:rsidR="00691C88" w:rsidRDefault="00691C88">
            <w:pPr>
              <w:jc w:val="both"/>
            </w:pPr>
            <w:r>
              <w:t> </w:t>
            </w:r>
          </w:p>
          <w:p w:rsidR="00691C88" w:rsidRDefault="00691C88">
            <w:pPr>
              <w:jc w:val="both"/>
            </w:pPr>
            <w:r>
              <w:t>- To get acquainted with the Law of Turkmenistan on tenders for procurement of goods, services for state needs;</w:t>
            </w:r>
          </w:p>
          <w:p w:rsidR="00691C88" w:rsidRDefault="00691C88">
            <w:pPr>
              <w:jc w:val="both"/>
            </w:pPr>
            <w:r>
              <w:t> </w:t>
            </w:r>
          </w:p>
          <w:p w:rsidR="00691C88" w:rsidRDefault="00691C88">
            <w:pPr>
              <w:jc w:val="both"/>
            </w:pPr>
            <w:r>
              <w:t>-To get the specification for the lot, technical requirements and basic contract terms;</w:t>
            </w:r>
          </w:p>
          <w:p w:rsidR="00691C88" w:rsidRDefault="00691C88">
            <w:pPr>
              <w:jc w:val="both"/>
            </w:pPr>
            <w:r>
              <w:t> </w:t>
            </w:r>
          </w:p>
          <w:p w:rsidR="00691C88" w:rsidRDefault="00691C88">
            <w:pPr>
              <w:jc w:val="both"/>
            </w:pPr>
            <w:r>
              <w:t xml:space="preserve">-To pay US $ 575 (including VAT) or equivalent sum in </w:t>
            </w:r>
            <w:proofErr w:type="spellStart"/>
            <w:r>
              <w:t>manat</w:t>
            </w:r>
            <w:proofErr w:type="spellEnd"/>
            <w:r>
              <w:t xml:space="preserve"> per lot for participation in bidding.</w:t>
            </w:r>
          </w:p>
          <w:p w:rsidR="00691C88" w:rsidRDefault="00691C88">
            <w:pPr>
              <w:jc w:val="both"/>
            </w:pPr>
            <w:r>
              <w:t> </w:t>
            </w:r>
          </w:p>
          <w:p w:rsidR="00691C88" w:rsidRDefault="00691C88">
            <w:pPr>
              <w:jc w:val="both"/>
            </w:pPr>
            <w:r>
              <w:t>The account will be specified upon submitting a written application.</w:t>
            </w:r>
          </w:p>
          <w:p w:rsidR="00691C88" w:rsidRDefault="00691C88">
            <w:pPr>
              <w:jc w:val="both"/>
            </w:pPr>
            <w:r>
              <w:t> </w:t>
            </w:r>
          </w:p>
          <w:p w:rsidR="00691C88" w:rsidRDefault="00691C88">
            <w:pPr>
              <w:jc w:val="both"/>
              <w:rPr>
                <w:sz w:val="24"/>
                <w:szCs w:val="24"/>
              </w:rPr>
            </w:pPr>
            <w:r>
              <w:t>The sealed envelope with the full tender offer (quotation) should be sent to contact address.</w:t>
            </w:r>
          </w:p>
        </w:tc>
        <w:tc>
          <w:tcPr>
            <w:tcW w:w="2447"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 xml:space="preserve">State concern </w:t>
            </w:r>
            <w:proofErr w:type="spellStart"/>
            <w:r>
              <w:t>Turkmennebit</w:t>
            </w:r>
            <w:proofErr w:type="spellEnd"/>
            <w:r>
              <w:t xml:space="preserve">, Turkmenistan, Ashgabat, </w:t>
            </w:r>
            <w:proofErr w:type="spellStart"/>
            <w:r>
              <w:t>Archabil</w:t>
            </w:r>
            <w:proofErr w:type="spellEnd"/>
            <w:r>
              <w:t xml:space="preserve"> avenue 56, 4th floor.</w:t>
            </w:r>
          </w:p>
          <w:p w:rsidR="00691C88" w:rsidRDefault="00691C88">
            <w:pPr>
              <w:jc w:val="both"/>
            </w:pPr>
            <w:r>
              <w:t> </w:t>
            </w:r>
          </w:p>
          <w:p w:rsidR="00691C88" w:rsidRDefault="00691C88">
            <w:pPr>
              <w:jc w:val="both"/>
            </w:pPr>
            <w:r>
              <w:t xml:space="preserve">Tel: </w:t>
            </w:r>
          </w:p>
          <w:p w:rsidR="00691C88" w:rsidRDefault="00691C88">
            <w:pPr>
              <w:jc w:val="both"/>
            </w:pPr>
            <w:hyperlink r:id="rId16" w:history="1">
              <w:r>
                <w:rPr>
                  <w:rStyle w:val="Hyperlink"/>
                </w:rPr>
                <w:t>+99312 403924</w:t>
              </w:r>
            </w:hyperlink>
          </w:p>
          <w:p w:rsidR="00691C88" w:rsidRDefault="00691C88">
            <w:pPr>
              <w:jc w:val="both"/>
            </w:pPr>
            <w:r>
              <w:t>+99312403990</w:t>
            </w:r>
          </w:p>
          <w:p w:rsidR="00691C88" w:rsidRDefault="00691C88">
            <w:pPr>
              <w:jc w:val="both"/>
            </w:pPr>
            <w:r>
              <w:t>+99312403993</w:t>
            </w:r>
          </w:p>
          <w:p w:rsidR="00691C88" w:rsidRDefault="00691C88">
            <w:pPr>
              <w:jc w:val="both"/>
            </w:pPr>
            <w:hyperlink r:id="rId17" w:history="1">
              <w:r>
                <w:rPr>
                  <w:rStyle w:val="Hyperlink"/>
                </w:rPr>
                <w:t>+99312 403555</w:t>
              </w:r>
            </w:hyperlink>
          </w:p>
          <w:p w:rsidR="00691C88" w:rsidRDefault="00691C88">
            <w:pPr>
              <w:jc w:val="both"/>
            </w:pPr>
            <w:hyperlink r:id="rId18" w:history="1">
              <w:r>
                <w:rPr>
                  <w:rStyle w:val="Hyperlink"/>
                </w:rPr>
                <w:t>+99312 403553</w:t>
              </w:r>
            </w:hyperlink>
            <w:r>
              <w:t xml:space="preserve"> </w:t>
            </w:r>
          </w:p>
          <w:p w:rsidR="00691C88" w:rsidRDefault="00691C88">
            <w:pPr>
              <w:jc w:val="both"/>
            </w:pPr>
            <w:r>
              <w:t> </w:t>
            </w:r>
          </w:p>
          <w:p w:rsidR="00691C88" w:rsidRDefault="00691C88">
            <w:pPr>
              <w:jc w:val="both"/>
            </w:pPr>
            <w:r>
              <w:t> </w:t>
            </w:r>
          </w:p>
          <w:p w:rsidR="00691C88" w:rsidRDefault="00691C88">
            <w:pPr>
              <w:jc w:val="both"/>
            </w:pPr>
            <w:r>
              <w:t xml:space="preserve">Fax: </w:t>
            </w:r>
          </w:p>
          <w:p w:rsidR="00691C88" w:rsidRDefault="00691C88">
            <w:pPr>
              <w:jc w:val="both"/>
            </w:pPr>
            <w:hyperlink r:id="rId19" w:history="1">
              <w:r>
                <w:rPr>
                  <w:rStyle w:val="Hyperlink"/>
                </w:rPr>
                <w:t>+99312 403939</w:t>
              </w:r>
            </w:hyperlink>
          </w:p>
          <w:p w:rsidR="00691C88" w:rsidRDefault="00691C88">
            <w:pPr>
              <w:jc w:val="both"/>
            </w:pPr>
            <w:hyperlink r:id="rId20" w:tgtFrame="" w:history="1">
              <w:r>
                <w:rPr>
                  <w:rStyle w:val="Hyperlink"/>
                </w:rPr>
                <w:t>fer@turkmennebit.gov.tm</w:t>
              </w:r>
            </w:hyperlink>
            <w:r>
              <w:t xml:space="preserve"> </w:t>
            </w:r>
          </w:p>
          <w:p w:rsidR="00691C88" w:rsidRDefault="00691C88">
            <w:pPr>
              <w:jc w:val="both"/>
              <w:rPr>
                <w:sz w:val="24"/>
                <w:szCs w:val="24"/>
              </w:rPr>
            </w:pPr>
            <w:r>
              <w:t> </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rPr>
                <w:sz w:val="24"/>
                <w:szCs w:val="24"/>
              </w:rPr>
            </w:pPr>
            <w:r>
              <w:rPr>
                <w:rStyle w:val="object"/>
              </w:rPr>
              <w:t>20 Feb 2023</w:t>
            </w:r>
            <w:r>
              <w:t xml:space="preserve"> till 4pm local time.</w:t>
            </w:r>
          </w:p>
        </w:tc>
      </w:tr>
      <w:tr w:rsidR="00691C88" w:rsidTr="00691C88">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1C88" w:rsidRDefault="00691C88">
            <w:pPr>
              <w:jc w:val="both"/>
              <w:rPr>
                <w:sz w:val="24"/>
                <w:szCs w:val="24"/>
              </w:rPr>
            </w:pPr>
            <w:r>
              <w:t xml:space="preserve">State Concern </w:t>
            </w:r>
            <w:proofErr w:type="spellStart"/>
            <w:r>
              <w:t>Turkmennebit</w:t>
            </w:r>
            <w:proofErr w:type="spellEnd"/>
            <w:r>
              <w:t xml:space="preserve"> [Turkmen Oil]</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Open Tender for procurement of the following lot:</w:t>
            </w:r>
          </w:p>
          <w:p w:rsidR="00691C88" w:rsidRDefault="00691C88">
            <w:pPr>
              <w:jc w:val="both"/>
              <w:rPr>
                <w:sz w:val="24"/>
                <w:szCs w:val="24"/>
              </w:rPr>
            </w:pPr>
            <w:r>
              <w:t xml:space="preserve">Lot # 3 – Electrical, geophysical, and measuring equipment, communications and construction materials </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The interested sides are invited to:</w:t>
            </w:r>
          </w:p>
          <w:p w:rsidR="00691C88" w:rsidRDefault="00691C88">
            <w:pPr>
              <w:jc w:val="both"/>
            </w:pPr>
            <w:r>
              <w:t> </w:t>
            </w:r>
          </w:p>
          <w:p w:rsidR="00691C88" w:rsidRDefault="00691C88">
            <w:pPr>
              <w:jc w:val="both"/>
            </w:pPr>
            <w:r>
              <w:t>- Submit a written application (applications from companies registered or having bank accounts in offshore zones will not be accepted), indicating full company name, legal status, the country of registration and address;</w:t>
            </w:r>
          </w:p>
          <w:p w:rsidR="00691C88" w:rsidRDefault="00691C88">
            <w:pPr>
              <w:jc w:val="both"/>
            </w:pPr>
            <w:r>
              <w:t> </w:t>
            </w:r>
          </w:p>
          <w:p w:rsidR="00691C88" w:rsidRDefault="00691C88">
            <w:pPr>
              <w:jc w:val="both"/>
            </w:pPr>
            <w:r>
              <w:t>- To get acquainted with the Law of Turkmenistan on tenders for procurement of goods, services for state needs;</w:t>
            </w:r>
          </w:p>
          <w:p w:rsidR="00691C88" w:rsidRDefault="00691C88">
            <w:pPr>
              <w:jc w:val="both"/>
            </w:pPr>
            <w:r>
              <w:t> </w:t>
            </w:r>
          </w:p>
          <w:p w:rsidR="00691C88" w:rsidRDefault="00691C88">
            <w:pPr>
              <w:jc w:val="both"/>
            </w:pPr>
            <w:r>
              <w:t>-To get the specification for the lot, technical requirements and basic contract terms;</w:t>
            </w:r>
          </w:p>
          <w:p w:rsidR="00691C88" w:rsidRDefault="00691C88">
            <w:pPr>
              <w:jc w:val="both"/>
            </w:pPr>
            <w:r>
              <w:t> </w:t>
            </w:r>
          </w:p>
          <w:p w:rsidR="00691C88" w:rsidRDefault="00691C88">
            <w:pPr>
              <w:jc w:val="both"/>
            </w:pPr>
            <w:r>
              <w:t xml:space="preserve">-To pay US $ 575 (including VAT) or equivalent sum in </w:t>
            </w:r>
            <w:proofErr w:type="spellStart"/>
            <w:r>
              <w:t>manat</w:t>
            </w:r>
            <w:proofErr w:type="spellEnd"/>
            <w:r>
              <w:t xml:space="preserve"> per lot for participation in bidding.</w:t>
            </w:r>
          </w:p>
          <w:p w:rsidR="00691C88" w:rsidRDefault="00691C88">
            <w:pPr>
              <w:jc w:val="both"/>
            </w:pPr>
            <w:r>
              <w:t> </w:t>
            </w:r>
          </w:p>
          <w:p w:rsidR="00691C88" w:rsidRDefault="00691C88">
            <w:pPr>
              <w:jc w:val="both"/>
            </w:pPr>
            <w:r>
              <w:t>The account will be specified upon submitting a written application.</w:t>
            </w:r>
          </w:p>
          <w:p w:rsidR="00691C88" w:rsidRDefault="00691C88">
            <w:pPr>
              <w:jc w:val="both"/>
            </w:pPr>
            <w:r>
              <w:t> </w:t>
            </w:r>
          </w:p>
          <w:p w:rsidR="00691C88" w:rsidRDefault="00691C88">
            <w:pPr>
              <w:jc w:val="both"/>
              <w:rPr>
                <w:sz w:val="24"/>
                <w:szCs w:val="24"/>
              </w:rPr>
            </w:pPr>
            <w:r>
              <w:t>The sealed envelope with the full tender offer (quotation) should be sent to contact address.</w:t>
            </w:r>
          </w:p>
        </w:tc>
        <w:tc>
          <w:tcPr>
            <w:tcW w:w="2447"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 xml:space="preserve">State concern </w:t>
            </w:r>
            <w:proofErr w:type="spellStart"/>
            <w:r>
              <w:t>Turkmennebit</w:t>
            </w:r>
            <w:proofErr w:type="spellEnd"/>
            <w:r>
              <w:t xml:space="preserve">, Turkmenistan, Ashgabat, </w:t>
            </w:r>
            <w:proofErr w:type="spellStart"/>
            <w:r>
              <w:t>Archabil</w:t>
            </w:r>
            <w:proofErr w:type="spellEnd"/>
            <w:r>
              <w:t xml:space="preserve"> avenue 56, 4th floor.</w:t>
            </w:r>
          </w:p>
          <w:p w:rsidR="00691C88" w:rsidRDefault="00691C88">
            <w:pPr>
              <w:jc w:val="both"/>
            </w:pPr>
            <w:r>
              <w:t> </w:t>
            </w:r>
          </w:p>
          <w:p w:rsidR="00691C88" w:rsidRDefault="00691C88">
            <w:pPr>
              <w:jc w:val="both"/>
            </w:pPr>
            <w:r>
              <w:t xml:space="preserve">Tel: </w:t>
            </w:r>
          </w:p>
          <w:p w:rsidR="00691C88" w:rsidRDefault="00691C88">
            <w:pPr>
              <w:jc w:val="both"/>
            </w:pPr>
            <w:hyperlink r:id="rId21" w:history="1">
              <w:r>
                <w:rPr>
                  <w:rStyle w:val="Hyperlink"/>
                </w:rPr>
                <w:t>+99312 403511</w:t>
              </w:r>
            </w:hyperlink>
          </w:p>
          <w:p w:rsidR="00691C88" w:rsidRDefault="00691C88">
            <w:pPr>
              <w:jc w:val="both"/>
            </w:pPr>
            <w:r>
              <w:t>+99312403575</w:t>
            </w:r>
          </w:p>
          <w:p w:rsidR="00691C88" w:rsidRDefault="00691C88">
            <w:pPr>
              <w:jc w:val="both"/>
            </w:pPr>
            <w:r>
              <w:t>+99312403990</w:t>
            </w:r>
          </w:p>
          <w:p w:rsidR="00691C88" w:rsidRDefault="00691C88">
            <w:pPr>
              <w:jc w:val="both"/>
            </w:pPr>
            <w:r>
              <w:t> </w:t>
            </w:r>
          </w:p>
          <w:p w:rsidR="00691C88" w:rsidRDefault="00691C88">
            <w:pPr>
              <w:jc w:val="both"/>
            </w:pPr>
            <w:r>
              <w:t xml:space="preserve">Fax: </w:t>
            </w:r>
          </w:p>
          <w:p w:rsidR="00691C88" w:rsidRDefault="00691C88">
            <w:pPr>
              <w:jc w:val="both"/>
            </w:pPr>
            <w:hyperlink r:id="rId22" w:history="1">
              <w:r>
                <w:rPr>
                  <w:rStyle w:val="Hyperlink"/>
                </w:rPr>
                <w:t>+99312 403927</w:t>
              </w:r>
            </w:hyperlink>
          </w:p>
          <w:p w:rsidR="00691C88" w:rsidRDefault="00691C88">
            <w:pPr>
              <w:jc w:val="both"/>
              <w:rPr>
                <w:sz w:val="24"/>
                <w:szCs w:val="24"/>
              </w:rPr>
            </w:pPr>
            <w:hyperlink r:id="rId23" w:tgtFrame="" w:history="1">
              <w:r>
                <w:rPr>
                  <w:rStyle w:val="Hyperlink"/>
                </w:rPr>
                <w:t>vesturkmenoil@sanly.tm</w:t>
              </w:r>
            </w:hyperlink>
            <w:r>
              <w:t xml:space="preserve"> </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rPr>
                <w:sz w:val="24"/>
                <w:szCs w:val="24"/>
              </w:rPr>
            </w:pPr>
            <w:r>
              <w:rPr>
                <w:rStyle w:val="object"/>
              </w:rPr>
              <w:t>21 Feb 2023</w:t>
            </w:r>
            <w:r>
              <w:t xml:space="preserve"> till 4pm local time.</w:t>
            </w:r>
          </w:p>
        </w:tc>
      </w:tr>
      <w:tr w:rsidR="00691C88" w:rsidTr="00691C88">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1C88" w:rsidRDefault="00691C88">
            <w:pPr>
              <w:jc w:val="both"/>
              <w:rPr>
                <w:sz w:val="24"/>
                <w:szCs w:val="24"/>
              </w:rPr>
            </w:pPr>
            <w:r>
              <w:t>Joint-stock company of open type "</w:t>
            </w:r>
            <w:proofErr w:type="spellStart"/>
            <w:r>
              <w:t>Demiryollary</w:t>
            </w:r>
            <w:proofErr w:type="spellEnd"/>
            <w:r>
              <w:t>" [Railways]</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Open international</w:t>
            </w:r>
          </w:p>
          <w:p w:rsidR="00691C88" w:rsidRDefault="00691C88">
            <w:pPr>
              <w:jc w:val="both"/>
            </w:pPr>
            <w:r>
              <w:t>Tender NO. DÝ/AGPJ-025</w:t>
            </w:r>
          </w:p>
          <w:p w:rsidR="00691C88" w:rsidRDefault="00691C88">
            <w:pPr>
              <w:jc w:val="both"/>
            </w:pPr>
            <w:r>
              <w:t xml:space="preserve">For the following lot: </w:t>
            </w:r>
          </w:p>
          <w:p w:rsidR="00691C88" w:rsidRDefault="00691C88">
            <w:pPr>
              <w:jc w:val="both"/>
            </w:pPr>
            <w:r>
              <w:t> </w:t>
            </w:r>
          </w:p>
          <w:p w:rsidR="00691C88" w:rsidRDefault="00691C88">
            <w:pPr>
              <w:jc w:val="both"/>
            </w:pPr>
            <w:r>
              <w:t xml:space="preserve">Lot No. 1 – Alarm-centralization system devices, as well as </w:t>
            </w:r>
            <w:proofErr w:type="spellStart"/>
            <w:r>
              <w:t>telemechanics</w:t>
            </w:r>
            <w:proofErr w:type="spellEnd"/>
          </w:p>
          <w:p w:rsidR="00691C88" w:rsidRDefault="00691C88">
            <w:pPr>
              <w:jc w:val="both"/>
            </w:pPr>
            <w:r>
              <w:t>Lot No. 2 – carbon steel wire grade 3 BP-1500</w:t>
            </w:r>
          </w:p>
          <w:p w:rsidR="00691C88" w:rsidRDefault="00691C88">
            <w:pPr>
              <w:jc w:val="both"/>
            </w:pPr>
            <w:r>
              <w:t xml:space="preserve">Lot No. 3 – provision of services for the notification system on the </w:t>
            </w:r>
            <w:proofErr w:type="spellStart"/>
            <w:r>
              <w:t>Bereket</w:t>
            </w:r>
            <w:proofErr w:type="spellEnd"/>
          </w:p>
          <w:p w:rsidR="00691C88" w:rsidRDefault="00691C88">
            <w:pPr>
              <w:jc w:val="both"/>
              <w:rPr>
                <w:sz w:val="24"/>
                <w:szCs w:val="24"/>
              </w:rPr>
            </w:pPr>
            <w:r>
              <w:t xml:space="preserve">– </w:t>
            </w:r>
            <w:proofErr w:type="spellStart"/>
            <w:r>
              <w:t>Akyayla</w:t>
            </w:r>
            <w:proofErr w:type="spellEnd"/>
            <w:r>
              <w:t xml:space="preserve"> and </w:t>
            </w:r>
            <w:proofErr w:type="spellStart"/>
            <w:r>
              <w:t>Bereket</w:t>
            </w:r>
            <w:proofErr w:type="spellEnd"/>
            <w:r>
              <w:t xml:space="preserve"> – </w:t>
            </w:r>
            <w:proofErr w:type="spellStart"/>
            <w:r>
              <w:t>Serkhetyaka</w:t>
            </w:r>
            <w:proofErr w:type="spellEnd"/>
            <w:r>
              <w:t xml:space="preserve"> railway section</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The bidders must provide the following documents:</w:t>
            </w:r>
          </w:p>
          <w:p w:rsidR="00691C88" w:rsidRDefault="00691C88">
            <w:pPr>
              <w:jc w:val="both"/>
            </w:pPr>
            <w:r>
              <w:t>- application for participation in the tender, indicating the full</w:t>
            </w:r>
          </w:p>
          <w:p w:rsidR="00691C88" w:rsidRDefault="00691C88">
            <w:pPr>
              <w:jc w:val="both"/>
            </w:pPr>
            <w:r>
              <w:t xml:space="preserve">name of a bidder, its legal status, registration </w:t>
            </w:r>
          </w:p>
          <w:p w:rsidR="00691C88" w:rsidRDefault="00691C88">
            <w:pPr>
              <w:jc w:val="both"/>
            </w:pPr>
            <w:r>
              <w:t xml:space="preserve">and statutory documents of a bidder, copy of the authorized </w:t>
            </w:r>
          </w:p>
          <w:p w:rsidR="00691C88" w:rsidRDefault="00691C88">
            <w:pPr>
              <w:jc w:val="both"/>
            </w:pPr>
            <w:r>
              <w:t>representative's passport;</w:t>
            </w:r>
          </w:p>
          <w:p w:rsidR="00691C88" w:rsidRDefault="00691C88">
            <w:pPr>
              <w:jc w:val="both"/>
            </w:pPr>
            <w:r>
              <w:t> </w:t>
            </w:r>
          </w:p>
          <w:p w:rsidR="00691C88" w:rsidRDefault="00691C88">
            <w:pPr>
              <w:jc w:val="both"/>
            </w:pPr>
            <w:r>
              <w:t>- get the specification of lots and technical specifications</w:t>
            </w:r>
          </w:p>
          <w:p w:rsidR="00691C88" w:rsidRDefault="00691C88">
            <w:pPr>
              <w:jc w:val="both"/>
            </w:pPr>
            <w:r>
              <w:t> </w:t>
            </w:r>
          </w:p>
          <w:p w:rsidR="00691C88" w:rsidRDefault="00691C88">
            <w:pPr>
              <w:jc w:val="both"/>
            </w:pPr>
            <w:r>
              <w:t>- get a package of tender documents.</w:t>
            </w:r>
          </w:p>
          <w:p w:rsidR="00691C88" w:rsidRDefault="00691C88">
            <w:pPr>
              <w:jc w:val="both"/>
            </w:pPr>
            <w:r>
              <w:t> </w:t>
            </w:r>
          </w:p>
          <w:p w:rsidR="00691C88" w:rsidRDefault="00691C88">
            <w:pPr>
              <w:jc w:val="both"/>
            </w:pPr>
            <w:r>
              <w:t>The bidders must pay US $ 575 (including $ 75 VAT) for each lot. Account for transfer</w:t>
            </w:r>
          </w:p>
          <w:p w:rsidR="00691C88" w:rsidRDefault="00691C88">
            <w:pPr>
              <w:jc w:val="both"/>
            </w:pPr>
            <w:proofErr w:type="gramStart"/>
            <w:r>
              <w:t>the</w:t>
            </w:r>
            <w:proofErr w:type="gramEnd"/>
            <w:r>
              <w:t xml:space="preserve"> payment will be indicated when submitting a written application.</w:t>
            </w:r>
          </w:p>
          <w:p w:rsidR="00691C88" w:rsidRDefault="00691C88">
            <w:pPr>
              <w:jc w:val="both"/>
            </w:pPr>
            <w:r>
              <w:t> </w:t>
            </w:r>
          </w:p>
          <w:p w:rsidR="00691C88" w:rsidRDefault="00691C88">
            <w:pPr>
              <w:jc w:val="both"/>
            </w:pPr>
            <w:r>
              <w:t>The packages with tender bids will be accepted for consideration only after the receipt of payment transfer.</w:t>
            </w:r>
          </w:p>
          <w:p w:rsidR="00691C88" w:rsidRDefault="00691C88">
            <w:pPr>
              <w:jc w:val="both"/>
            </w:pPr>
            <w:r>
              <w:t> </w:t>
            </w:r>
          </w:p>
          <w:p w:rsidR="00691C88" w:rsidRDefault="00691C88">
            <w:pPr>
              <w:jc w:val="both"/>
            </w:pPr>
            <w:r>
              <w:t>Note: applications from companies registered or having bank accounts in offshore zones will not be accepted.</w:t>
            </w:r>
          </w:p>
          <w:p w:rsidR="00691C88" w:rsidRDefault="00691C88">
            <w:pPr>
              <w:jc w:val="both"/>
            </w:pPr>
            <w:r>
              <w:t> </w:t>
            </w:r>
          </w:p>
          <w:p w:rsidR="00691C88" w:rsidRDefault="00691C88">
            <w:pPr>
              <w:jc w:val="both"/>
            </w:pPr>
            <w:r>
              <w:t>Tender documents must be provided separately in two packages (technical and commercial offers) at the above address from 09.00 to</w:t>
            </w:r>
          </w:p>
          <w:p w:rsidR="00691C88" w:rsidRDefault="00691C88">
            <w:pPr>
              <w:jc w:val="both"/>
            </w:pPr>
            <w:r>
              <w:t>18.00 local time daily.</w:t>
            </w:r>
          </w:p>
          <w:p w:rsidR="00691C88" w:rsidRDefault="00691C88">
            <w:pPr>
              <w:jc w:val="both"/>
            </w:pPr>
            <w:r>
              <w:t> </w:t>
            </w:r>
          </w:p>
          <w:p w:rsidR="00691C88" w:rsidRDefault="00691C88">
            <w:pPr>
              <w:jc w:val="both"/>
              <w:rPr>
                <w:sz w:val="24"/>
                <w:szCs w:val="24"/>
              </w:rPr>
            </w:pPr>
            <w:r>
              <w:t> </w:t>
            </w:r>
          </w:p>
        </w:tc>
        <w:tc>
          <w:tcPr>
            <w:tcW w:w="2447"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JSC "</w:t>
            </w:r>
            <w:proofErr w:type="spellStart"/>
            <w:r>
              <w:t>Demiryollary</w:t>
            </w:r>
            <w:proofErr w:type="spellEnd"/>
            <w:r>
              <w:t xml:space="preserve">", </w:t>
            </w:r>
          </w:p>
          <w:p w:rsidR="00691C88" w:rsidRDefault="00691C88">
            <w:pPr>
              <w:jc w:val="both"/>
            </w:pPr>
            <w:r>
              <w:t xml:space="preserve">Ashgabat, </w:t>
            </w:r>
            <w:proofErr w:type="spellStart"/>
            <w:r>
              <w:t>Beyik</w:t>
            </w:r>
            <w:proofErr w:type="spellEnd"/>
            <w:r>
              <w:t xml:space="preserve"> </w:t>
            </w:r>
            <w:proofErr w:type="spellStart"/>
            <w:r>
              <w:t>Saparmyrat</w:t>
            </w:r>
            <w:proofErr w:type="spellEnd"/>
            <w:r>
              <w:t xml:space="preserve"> </w:t>
            </w:r>
            <w:proofErr w:type="spellStart"/>
            <w:r>
              <w:t>Turkmenbashi</w:t>
            </w:r>
            <w:proofErr w:type="spellEnd"/>
          </w:p>
          <w:p w:rsidR="00691C88" w:rsidRDefault="00691C88">
            <w:pPr>
              <w:jc w:val="both"/>
            </w:pPr>
            <w:proofErr w:type="gramStart"/>
            <w:r>
              <w:t>avenue</w:t>
            </w:r>
            <w:proofErr w:type="gramEnd"/>
            <w:r>
              <w:t>, 7. Office 1106, 1110</w:t>
            </w:r>
          </w:p>
          <w:p w:rsidR="00691C88" w:rsidRDefault="00691C88">
            <w:pPr>
              <w:jc w:val="both"/>
            </w:pPr>
            <w:r>
              <w:t> </w:t>
            </w:r>
          </w:p>
          <w:p w:rsidR="00691C88" w:rsidRDefault="00691C88">
            <w:pPr>
              <w:jc w:val="both"/>
            </w:pPr>
            <w:r>
              <w:t>Tel: +99312383600 +99312383104;</w:t>
            </w:r>
          </w:p>
          <w:p w:rsidR="00691C88" w:rsidRDefault="00691C88">
            <w:pPr>
              <w:jc w:val="both"/>
            </w:pPr>
            <w:r>
              <w:t> </w:t>
            </w:r>
          </w:p>
          <w:p w:rsidR="00691C88" w:rsidRDefault="00691C88">
            <w:pPr>
              <w:jc w:val="both"/>
            </w:pPr>
            <w:r>
              <w:t>Fax: +99312383104.</w:t>
            </w:r>
          </w:p>
          <w:p w:rsidR="00691C88" w:rsidRDefault="00691C88">
            <w:pPr>
              <w:jc w:val="both"/>
            </w:pPr>
            <w:r>
              <w:t> </w:t>
            </w:r>
          </w:p>
          <w:p w:rsidR="00691C88" w:rsidRDefault="00691C88">
            <w:pPr>
              <w:jc w:val="both"/>
              <w:rPr>
                <w:sz w:val="24"/>
                <w:szCs w:val="24"/>
              </w:rPr>
            </w:pPr>
            <w:r>
              <w:t> </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rPr>
                <w:sz w:val="24"/>
                <w:szCs w:val="24"/>
              </w:rPr>
            </w:pPr>
            <w:r>
              <w:rPr>
                <w:rStyle w:val="object"/>
              </w:rPr>
              <w:t>21 Feb 2023</w:t>
            </w:r>
          </w:p>
        </w:tc>
      </w:tr>
      <w:tr w:rsidR="00691C88" w:rsidTr="00691C88">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1C88" w:rsidRDefault="00691C88">
            <w:pPr>
              <w:jc w:val="both"/>
              <w:rPr>
                <w:sz w:val="24"/>
                <w:szCs w:val="24"/>
              </w:rPr>
            </w:pPr>
            <w:r>
              <w:t xml:space="preserve">Branch of PJSC </w:t>
            </w:r>
            <w:proofErr w:type="spellStart"/>
            <w:r>
              <w:t>Tatneft</w:t>
            </w:r>
            <w:proofErr w:type="spellEnd"/>
            <w:r>
              <w:t xml:space="preserve"> in Turkmenistan</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 xml:space="preserve">The branch of PJSC </w:t>
            </w:r>
            <w:proofErr w:type="spellStart"/>
            <w:r>
              <w:t>Tatneft</w:t>
            </w:r>
            <w:proofErr w:type="spellEnd"/>
            <w:r>
              <w:t xml:space="preserve"> in Turkmenistan, which carries out its activities in accordance the supplementary agreement to the contract, announces tender No. 2023/01 in </w:t>
            </w:r>
            <w:proofErr w:type="spellStart"/>
            <w:r>
              <w:t>manats</w:t>
            </w:r>
            <w:proofErr w:type="spellEnd"/>
            <w:r>
              <w:t>:</w:t>
            </w:r>
          </w:p>
          <w:p w:rsidR="00691C88" w:rsidRDefault="00691C88">
            <w:pPr>
              <w:jc w:val="both"/>
            </w:pPr>
            <w:r>
              <w:t> </w:t>
            </w:r>
          </w:p>
          <w:p w:rsidR="00691C88" w:rsidRDefault="00691C88">
            <w:pPr>
              <w:jc w:val="both"/>
            </w:pPr>
            <w:r>
              <w:t>Lot # 1 –Services for the provision of a mobile</w:t>
            </w:r>
          </w:p>
          <w:p w:rsidR="00691C88" w:rsidRDefault="00691C88">
            <w:pPr>
              <w:jc w:val="both"/>
            </w:pPr>
            <w:r>
              <w:t>nitrogen compressor station based on a four-wheel</w:t>
            </w:r>
          </w:p>
          <w:p w:rsidR="00691C88" w:rsidRDefault="00691C88">
            <w:pPr>
              <w:jc w:val="both"/>
            </w:pPr>
            <w:r>
              <w:t xml:space="preserve">drive vehicle with a crew </w:t>
            </w:r>
          </w:p>
          <w:p w:rsidR="00691C88" w:rsidRDefault="00691C88">
            <w:pPr>
              <w:jc w:val="both"/>
            </w:pPr>
            <w:r>
              <w:t>Lot # 2 – Services for the provision of a crane manipulator installation based on an all-wheel drive vehicle with a crew</w:t>
            </w:r>
          </w:p>
          <w:p w:rsidR="00691C88" w:rsidRDefault="00691C88">
            <w:pPr>
              <w:jc w:val="both"/>
            </w:pPr>
            <w:r>
              <w:t>Lot # 3 – Services for the provision of a pumping unit based on a four-wheel drive vehicle with a crew</w:t>
            </w:r>
          </w:p>
          <w:p w:rsidR="00691C88" w:rsidRDefault="00691C88">
            <w:pPr>
              <w:jc w:val="both"/>
              <w:rPr>
                <w:sz w:val="24"/>
                <w:szCs w:val="24"/>
              </w:rPr>
            </w:pPr>
            <w:r>
              <w:t>Lot # 4 – Provision of services for the provision of a forklift with a crew</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 xml:space="preserve">The interested companies should: </w:t>
            </w:r>
          </w:p>
          <w:p w:rsidR="00691C88" w:rsidRDefault="00691C88">
            <w:pPr>
              <w:jc w:val="both"/>
            </w:pPr>
            <w:r>
              <w:t>1.Submit written application (from companies registered or having Bank accounts in offshore zones, applications are not accepted) for participating in tender, indicating full company name, its legal status, country of registration and details;</w:t>
            </w:r>
          </w:p>
          <w:p w:rsidR="00691C88" w:rsidRDefault="00691C88">
            <w:pPr>
              <w:jc w:val="both"/>
            </w:pPr>
            <w:proofErr w:type="gramStart"/>
            <w:r>
              <w:t>2.Receive</w:t>
            </w:r>
            <w:proofErr w:type="gramEnd"/>
            <w:r>
              <w:t xml:space="preserve"> tender terms. </w:t>
            </w:r>
          </w:p>
          <w:p w:rsidR="00691C88" w:rsidRDefault="00691C88">
            <w:pPr>
              <w:jc w:val="both"/>
              <w:rPr>
                <w:sz w:val="24"/>
                <w:szCs w:val="24"/>
              </w:rPr>
            </w:pPr>
            <w:r>
              <w:t> </w:t>
            </w:r>
          </w:p>
        </w:tc>
        <w:tc>
          <w:tcPr>
            <w:tcW w:w="2447"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 xml:space="preserve">Turkmenistan, </w:t>
            </w:r>
            <w:proofErr w:type="spellStart"/>
            <w:r>
              <w:t>Balkanabat</w:t>
            </w:r>
            <w:proofErr w:type="spellEnd"/>
            <w:r>
              <w:t xml:space="preserve">, </w:t>
            </w:r>
            <w:proofErr w:type="spellStart"/>
            <w:r>
              <w:t>T.Satylov</w:t>
            </w:r>
            <w:proofErr w:type="spellEnd"/>
            <w:r>
              <w:t xml:space="preserve"> str., quarter 150, building 59. The branch of JSC </w:t>
            </w:r>
            <w:proofErr w:type="spellStart"/>
            <w:r>
              <w:t>Tatneft</w:t>
            </w:r>
            <w:proofErr w:type="spellEnd"/>
            <w:r>
              <w:t xml:space="preserve"> in Turkmenistan. </w:t>
            </w:r>
          </w:p>
          <w:p w:rsidR="00691C88" w:rsidRDefault="00691C88">
            <w:pPr>
              <w:jc w:val="both"/>
            </w:pPr>
            <w:r>
              <w:t xml:space="preserve">Tel: </w:t>
            </w:r>
          </w:p>
          <w:p w:rsidR="00691C88" w:rsidRDefault="00691C88">
            <w:pPr>
              <w:jc w:val="both"/>
            </w:pPr>
            <w:hyperlink r:id="rId24" w:history="1">
              <w:r>
                <w:rPr>
                  <w:rStyle w:val="Hyperlink"/>
                </w:rPr>
                <w:t>+993 222 64366</w:t>
              </w:r>
            </w:hyperlink>
            <w:r>
              <w:t xml:space="preserve"> </w:t>
            </w:r>
          </w:p>
          <w:p w:rsidR="00691C88" w:rsidRDefault="00691C88">
            <w:pPr>
              <w:jc w:val="both"/>
            </w:pPr>
            <w:r>
              <w:t xml:space="preserve">e-mail: </w:t>
            </w:r>
          </w:p>
          <w:p w:rsidR="00691C88" w:rsidRDefault="00691C88">
            <w:pPr>
              <w:jc w:val="both"/>
              <w:rPr>
                <w:sz w:val="24"/>
                <w:szCs w:val="24"/>
              </w:rPr>
            </w:pPr>
            <w:r>
              <w:t> </w:t>
            </w:r>
            <w:hyperlink r:id="rId25" w:tgtFrame="" w:history="1">
              <w:r>
                <w:rPr>
                  <w:rStyle w:val="Hyperlink"/>
                </w:rPr>
                <w:t>tatneft.tender@mail.ru</w:t>
              </w:r>
            </w:hyperlink>
            <w:r>
              <w:t xml:space="preserve"> </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rPr>
                <w:sz w:val="24"/>
                <w:szCs w:val="24"/>
              </w:rPr>
            </w:pPr>
            <w:r>
              <w:rPr>
                <w:rStyle w:val="object"/>
              </w:rPr>
              <w:t>30 Jan 2023</w:t>
            </w:r>
            <w:r>
              <w:t xml:space="preserve"> 6pm local time</w:t>
            </w:r>
          </w:p>
        </w:tc>
      </w:tr>
      <w:tr w:rsidR="00691C88" w:rsidTr="00691C88">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1C88" w:rsidRDefault="00691C88">
            <w:pPr>
              <w:jc w:val="both"/>
              <w:rPr>
                <w:sz w:val="24"/>
                <w:szCs w:val="24"/>
              </w:rPr>
            </w:pPr>
            <w:r>
              <w:t xml:space="preserve">State Concern </w:t>
            </w:r>
            <w:proofErr w:type="spellStart"/>
            <w:r>
              <w:t>Turkmengaz</w:t>
            </w:r>
            <w:proofErr w:type="spellEnd"/>
            <w:r>
              <w:t xml:space="preserve"> [Turkmen gas]</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Open Tender for procurement of the following lot:</w:t>
            </w:r>
          </w:p>
          <w:p w:rsidR="00691C88" w:rsidRDefault="00691C88">
            <w:pPr>
              <w:jc w:val="both"/>
            </w:pPr>
            <w:r>
              <w:t>Lot # 2 – Processing equipment</w:t>
            </w:r>
          </w:p>
          <w:p w:rsidR="00691C88" w:rsidRDefault="00691C88">
            <w:pPr>
              <w:jc w:val="both"/>
              <w:rPr>
                <w:sz w:val="24"/>
                <w:szCs w:val="24"/>
              </w:rPr>
            </w:pPr>
            <w:r>
              <w:t xml:space="preserve">Lot #5 – Chemical products </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The interested sides are invited to:</w:t>
            </w:r>
          </w:p>
          <w:p w:rsidR="00691C88" w:rsidRDefault="00691C88">
            <w:pPr>
              <w:jc w:val="both"/>
            </w:pPr>
            <w:r>
              <w:t>- Submit a written application (applications from companies registered or having bank accounts in offshore zones will not be accepted), indicating full company name, legal status, the country of registration and address;</w:t>
            </w:r>
          </w:p>
          <w:p w:rsidR="00691C88" w:rsidRDefault="00691C88">
            <w:pPr>
              <w:jc w:val="both"/>
            </w:pPr>
            <w:r>
              <w:t>- To get acquainted with the Law of Turkmenistan on tenders for procurement of goods, services for state needs;</w:t>
            </w:r>
          </w:p>
          <w:p w:rsidR="00691C88" w:rsidRDefault="00691C88">
            <w:pPr>
              <w:jc w:val="both"/>
            </w:pPr>
            <w:r>
              <w:t>-To get the specification for the lots, technical requirements and basic contract terms;</w:t>
            </w:r>
          </w:p>
          <w:p w:rsidR="00691C88" w:rsidRDefault="00691C88">
            <w:pPr>
              <w:jc w:val="both"/>
            </w:pPr>
            <w:r>
              <w:t>-To pay US $ 500</w:t>
            </w:r>
            <w:proofErr w:type="gramStart"/>
            <w:r>
              <w:t>  dollars</w:t>
            </w:r>
            <w:proofErr w:type="gramEnd"/>
            <w:r>
              <w:t xml:space="preserve"> (without VAT or bank charges) or equivalent sum in </w:t>
            </w:r>
            <w:proofErr w:type="spellStart"/>
            <w:r>
              <w:t>manat</w:t>
            </w:r>
            <w:proofErr w:type="spellEnd"/>
            <w:r>
              <w:t xml:space="preserve"> per lot for participation in bidding.</w:t>
            </w:r>
          </w:p>
          <w:p w:rsidR="00691C88" w:rsidRDefault="00691C88">
            <w:pPr>
              <w:jc w:val="both"/>
            </w:pPr>
            <w:r>
              <w:t>One sealed envelope with the full tender offer (quotation) should be sent to contact address.</w:t>
            </w:r>
          </w:p>
          <w:p w:rsidR="00691C88" w:rsidRDefault="00691C88">
            <w:pPr>
              <w:jc w:val="both"/>
              <w:rPr>
                <w:sz w:val="24"/>
                <w:szCs w:val="24"/>
              </w:rPr>
            </w:pPr>
            <w:r>
              <w:t xml:space="preserve">The envelope should contain the electronic copy of application, basic contract terms (in Word format) and technical economic specification (in Excel format). </w:t>
            </w:r>
          </w:p>
        </w:tc>
        <w:tc>
          <w:tcPr>
            <w:tcW w:w="2447"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pPr>
            <w:r>
              <w:t xml:space="preserve">State concern </w:t>
            </w:r>
            <w:proofErr w:type="spellStart"/>
            <w:r>
              <w:t>Turkmengaz</w:t>
            </w:r>
            <w:proofErr w:type="spellEnd"/>
            <w:r>
              <w:t xml:space="preserve">, Turkmenistan, Ashgabat, </w:t>
            </w:r>
            <w:proofErr w:type="spellStart"/>
            <w:r>
              <w:t>Archabil</w:t>
            </w:r>
            <w:proofErr w:type="spellEnd"/>
            <w:r>
              <w:t xml:space="preserve"> avenue 56, 13th floor.</w:t>
            </w:r>
          </w:p>
          <w:p w:rsidR="00691C88" w:rsidRDefault="00691C88">
            <w:pPr>
              <w:jc w:val="both"/>
            </w:pPr>
            <w:r>
              <w:t xml:space="preserve"> e-mail: </w:t>
            </w:r>
            <w:r>
              <w:rPr>
                <w:rStyle w:val="object"/>
              </w:rPr>
              <w:t>turkmengaz@online.tm</w:t>
            </w:r>
            <w:r>
              <w:t xml:space="preserve"> </w:t>
            </w:r>
          </w:p>
          <w:p w:rsidR="00691C88" w:rsidRDefault="00691C88">
            <w:pPr>
              <w:jc w:val="both"/>
            </w:pPr>
            <w:r>
              <w:t xml:space="preserve">Fax: </w:t>
            </w:r>
          </w:p>
          <w:p w:rsidR="00691C88" w:rsidRDefault="00691C88">
            <w:pPr>
              <w:jc w:val="both"/>
            </w:pPr>
            <w:hyperlink r:id="rId26" w:history="1">
              <w:r>
                <w:rPr>
                  <w:rStyle w:val="Hyperlink"/>
                </w:rPr>
                <w:t>+99312 403745</w:t>
              </w:r>
            </w:hyperlink>
          </w:p>
          <w:p w:rsidR="00691C88" w:rsidRDefault="00691C88">
            <w:pPr>
              <w:jc w:val="both"/>
            </w:pPr>
            <w:r>
              <w:t xml:space="preserve">Tel: </w:t>
            </w:r>
          </w:p>
          <w:p w:rsidR="00691C88" w:rsidRDefault="00691C88">
            <w:pPr>
              <w:jc w:val="both"/>
            </w:pPr>
            <w:hyperlink r:id="rId27" w:history="1">
              <w:r>
                <w:rPr>
                  <w:rStyle w:val="Hyperlink"/>
                </w:rPr>
                <w:t>+99312 403739</w:t>
              </w:r>
            </w:hyperlink>
            <w:r>
              <w:t xml:space="preserve">, </w:t>
            </w:r>
            <w:hyperlink r:id="rId28" w:history="1">
              <w:r>
                <w:rPr>
                  <w:rStyle w:val="Hyperlink"/>
                </w:rPr>
                <w:t>+99312 403740</w:t>
              </w:r>
            </w:hyperlink>
            <w:r>
              <w:t xml:space="preserve">, </w:t>
            </w:r>
            <w:hyperlink r:id="rId29" w:history="1">
              <w:r>
                <w:rPr>
                  <w:rStyle w:val="Hyperlink"/>
                </w:rPr>
                <w:t>+99312 403741</w:t>
              </w:r>
            </w:hyperlink>
            <w:r>
              <w:t xml:space="preserve">, </w:t>
            </w:r>
            <w:hyperlink r:id="rId30" w:history="1">
              <w:r>
                <w:rPr>
                  <w:rStyle w:val="Hyperlink"/>
                </w:rPr>
                <w:t>+99312 403742</w:t>
              </w:r>
            </w:hyperlink>
            <w:r>
              <w:t>.</w:t>
            </w:r>
          </w:p>
          <w:p w:rsidR="00691C88" w:rsidRDefault="00691C88">
            <w:pPr>
              <w:jc w:val="both"/>
              <w:rPr>
                <w:sz w:val="24"/>
                <w:szCs w:val="24"/>
              </w:rPr>
            </w:pPr>
            <w:r>
              <w:t> </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rsidR="00691C88" w:rsidRDefault="00691C88">
            <w:pPr>
              <w:jc w:val="both"/>
              <w:rPr>
                <w:sz w:val="24"/>
                <w:szCs w:val="24"/>
              </w:rPr>
            </w:pPr>
            <w:r>
              <w:rPr>
                <w:rStyle w:val="object"/>
              </w:rPr>
              <w:t>3 Feb 2023</w:t>
            </w:r>
            <w:r>
              <w:t xml:space="preserve">  till 12:00 lo</w:t>
            </w:r>
          </w:p>
        </w:tc>
      </w:tr>
    </w:tbl>
    <w:p w:rsidR="00CC1E14" w:rsidRPr="00CC1E14" w:rsidRDefault="00CC1E14" w:rsidP="00376C2D">
      <w:pPr>
        <w:jc w:val="both"/>
        <w:rPr>
          <w:rFonts w:ascii="Times New Roman" w:hAnsi="Times New Roman" w:cs="Times New Roman"/>
          <w:sz w:val="24"/>
          <w:szCs w:val="24"/>
        </w:rPr>
      </w:pPr>
    </w:p>
    <w:p w:rsidR="00670402" w:rsidRPr="00CC1E14" w:rsidRDefault="00670402" w:rsidP="00F95557">
      <w:pPr>
        <w:spacing w:after="0"/>
        <w:jc w:val="center"/>
        <w:rPr>
          <w:rFonts w:ascii="Times New Roman" w:hAnsi="Times New Roman" w:cs="Times New Roman"/>
          <w:b/>
          <w:bCs/>
          <w:sz w:val="24"/>
          <w:szCs w:val="24"/>
        </w:rPr>
      </w:pPr>
    </w:p>
    <w:sectPr w:rsidR="00670402" w:rsidRPr="00CC1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03"/>
    <w:rsid w:val="00376C2D"/>
    <w:rsid w:val="004E798F"/>
    <w:rsid w:val="00670402"/>
    <w:rsid w:val="00691C88"/>
    <w:rsid w:val="008C3251"/>
    <w:rsid w:val="009156E3"/>
    <w:rsid w:val="00997703"/>
    <w:rsid w:val="00B538CC"/>
    <w:rsid w:val="00CC1E14"/>
    <w:rsid w:val="00F9555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557"/>
    <w:pPr>
      <w:spacing w:after="160" w:line="256" w:lineRule="auto"/>
    </w:pPr>
    <w:rPr>
      <w:szCs w:val="22"/>
      <w:lang w:bidi="ar-SA"/>
    </w:rPr>
  </w:style>
  <w:style w:type="paragraph" w:styleId="Heading2">
    <w:name w:val="heading 2"/>
    <w:basedOn w:val="Normal"/>
    <w:link w:val="Heading2Char"/>
    <w:uiPriority w:val="9"/>
    <w:qFormat/>
    <w:rsid w:val="00670402"/>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557"/>
    <w:rPr>
      <w:color w:val="0000FF" w:themeColor="hyperlink"/>
      <w:u w:val="single"/>
    </w:rPr>
  </w:style>
  <w:style w:type="character" w:customStyle="1" w:styleId="Heading2Char">
    <w:name w:val="Heading 2 Char"/>
    <w:basedOn w:val="DefaultParagraphFont"/>
    <w:link w:val="Heading2"/>
    <w:uiPriority w:val="9"/>
    <w:rsid w:val="00670402"/>
    <w:rPr>
      <w:rFonts w:ascii="Times New Roman" w:eastAsia="Times New Roman" w:hAnsi="Times New Roman" w:cs="Times New Roman"/>
      <w:b/>
      <w:bCs/>
      <w:sz w:val="36"/>
      <w:szCs w:val="36"/>
    </w:rPr>
  </w:style>
  <w:style w:type="character" w:customStyle="1" w:styleId="object">
    <w:name w:val="object"/>
    <w:basedOn w:val="DefaultParagraphFont"/>
    <w:rsid w:val="00376C2D"/>
  </w:style>
  <w:style w:type="paragraph" w:customStyle="1" w:styleId="western">
    <w:name w:val="western"/>
    <w:basedOn w:val="Normal"/>
    <w:rsid w:val="00CC1E14"/>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557"/>
    <w:pPr>
      <w:spacing w:after="160" w:line="256" w:lineRule="auto"/>
    </w:pPr>
    <w:rPr>
      <w:szCs w:val="22"/>
      <w:lang w:bidi="ar-SA"/>
    </w:rPr>
  </w:style>
  <w:style w:type="paragraph" w:styleId="Heading2">
    <w:name w:val="heading 2"/>
    <w:basedOn w:val="Normal"/>
    <w:link w:val="Heading2Char"/>
    <w:uiPriority w:val="9"/>
    <w:qFormat/>
    <w:rsid w:val="00670402"/>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557"/>
    <w:rPr>
      <w:color w:val="0000FF" w:themeColor="hyperlink"/>
      <w:u w:val="single"/>
    </w:rPr>
  </w:style>
  <w:style w:type="character" w:customStyle="1" w:styleId="Heading2Char">
    <w:name w:val="Heading 2 Char"/>
    <w:basedOn w:val="DefaultParagraphFont"/>
    <w:link w:val="Heading2"/>
    <w:uiPriority w:val="9"/>
    <w:rsid w:val="00670402"/>
    <w:rPr>
      <w:rFonts w:ascii="Times New Roman" w:eastAsia="Times New Roman" w:hAnsi="Times New Roman" w:cs="Times New Roman"/>
      <w:b/>
      <w:bCs/>
      <w:sz w:val="36"/>
      <w:szCs w:val="36"/>
    </w:rPr>
  </w:style>
  <w:style w:type="character" w:customStyle="1" w:styleId="object">
    <w:name w:val="object"/>
    <w:basedOn w:val="DefaultParagraphFont"/>
    <w:rsid w:val="00376C2D"/>
  </w:style>
  <w:style w:type="paragraph" w:customStyle="1" w:styleId="western">
    <w:name w:val="western"/>
    <w:basedOn w:val="Normal"/>
    <w:rsid w:val="00CC1E14"/>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771629">
      <w:bodyDiv w:val="1"/>
      <w:marLeft w:val="0"/>
      <w:marRight w:val="0"/>
      <w:marTop w:val="0"/>
      <w:marBottom w:val="0"/>
      <w:divBdr>
        <w:top w:val="none" w:sz="0" w:space="0" w:color="auto"/>
        <w:left w:val="none" w:sz="0" w:space="0" w:color="auto"/>
        <w:bottom w:val="none" w:sz="0" w:space="0" w:color="auto"/>
        <w:right w:val="none" w:sz="0" w:space="0" w:color="auto"/>
      </w:divBdr>
    </w:div>
    <w:div w:id="859203961">
      <w:bodyDiv w:val="1"/>
      <w:marLeft w:val="0"/>
      <w:marRight w:val="0"/>
      <w:marTop w:val="0"/>
      <w:marBottom w:val="0"/>
      <w:divBdr>
        <w:top w:val="none" w:sz="0" w:space="0" w:color="auto"/>
        <w:left w:val="none" w:sz="0" w:space="0" w:color="auto"/>
        <w:bottom w:val="none" w:sz="0" w:space="0" w:color="auto"/>
        <w:right w:val="none" w:sz="0" w:space="0" w:color="auto"/>
      </w:divBdr>
    </w:div>
    <w:div w:id="1014264695">
      <w:bodyDiv w:val="1"/>
      <w:marLeft w:val="0"/>
      <w:marRight w:val="0"/>
      <w:marTop w:val="0"/>
      <w:marBottom w:val="0"/>
      <w:divBdr>
        <w:top w:val="none" w:sz="0" w:space="0" w:color="auto"/>
        <w:left w:val="none" w:sz="0" w:space="0" w:color="auto"/>
        <w:bottom w:val="none" w:sz="0" w:space="0" w:color="auto"/>
        <w:right w:val="none" w:sz="0" w:space="0" w:color="auto"/>
      </w:divBdr>
    </w:div>
    <w:div w:id="1031759965">
      <w:bodyDiv w:val="1"/>
      <w:marLeft w:val="0"/>
      <w:marRight w:val="0"/>
      <w:marTop w:val="0"/>
      <w:marBottom w:val="0"/>
      <w:divBdr>
        <w:top w:val="none" w:sz="0" w:space="0" w:color="auto"/>
        <w:left w:val="none" w:sz="0" w:space="0" w:color="auto"/>
        <w:bottom w:val="none" w:sz="0" w:space="0" w:color="auto"/>
        <w:right w:val="none" w:sz="0" w:space="0" w:color="auto"/>
      </w:divBdr>
    </w:div>
    <w:div w:id="1284924804">
      <w:bodyDiv w:val="1"/>
      <w:marLeft w:val="0"/>
      <w:marRight w:val="0"/>
      <w:marTop w:val="0"/>
      <w:marBottom w:val="0"/>
      <w:divBdr>
        <w:top w:val="none" w:sz="0" w:space="0" w:color="auto"/>
        <w:left w:val="none" w:sz="0" w:space="0" w:color="auto"/>
        <w:bottom w:val="none" w:sz="0" w:space="0" w:color="auto"/>
        <w:right w:val="none" w:sz="0" w:space="0" w:color="auto"/>
      </w:divBdr>
    </w:div>
    <w:div w:id="1530482823">
      <w:bodyDiv w:val="1"/>
      <w:marLeft w:val="0"/>
      <w:marRight w:val="0"/>
      <w:marTop w:val="0"/>
      <w:marBottom w:val="0"/>
      <w:divBdr>
        <w:top w:val="none" w:sz="0" w:space="0" w:color="auto"/>
        <w:left w:val="none" w:sz="0" w:space="0" w:color="auto"/>
        <w:bottom w:val="none" w:sz="0" w:space="0" w:color="auto"/>
        <w:right w:val="none" w:sz="0" w:space="0" w:color="auto"/>
      </w:divBdr>
    </w:div>
    <w:div w:id="195455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lto:+99312%20390166" TargetMode="External"/><Relationship Id="rId13" Type="http://schemas.openxmlformats.org/officeDocument/2006/relationships/hyperlink" Target="callto:+99312%20403983" TargetMode="External"/><Relationship Id="rId18" Type="http://schemas.openxmlformats.org/officeDocument/2006/relationships/hyperlink" Target="callto:+99312%20403553" TargetMode="External"/><Relationship Id="rId26" Type="http://schemas.openxmlformats.org/officeDocument/2006/relationships/hyperlink" Target="callto:+99312%20403745" TargetMode="External"/><Relationship Id="rId3" Type="http://schemas.openxmlformats.org/officeDocument/2006/relationships/settings" Target="settings.xml"/><Relationship Id="rId21" Type="http://schemas.openxmlformats.org/officeDocument/2006/relationships/hyperlink" Target="callto:+99312%20403511" TargetMode="External"/><Relationship Id="rId7" Type="http://schemas.openxmlformats.org/officeDocument/2006/relationships/hyperlink" Target="callto:+9312390166" TargetMode="External"/><Relationship Id="rId12" Type="http://schemas.openxmlformats.org/officeDocument/2006/relationships/hyperlink" Target="callto:+99312%20403682" TargetMode="External"/><Relationship Id="rId17" Type="http://schemas.openxmlformats.org/officeDocument/2006/relationships/hyperlink" Target="callto:+99312%20403555" TargetMode="External"/><Relationship Id="rId25" Type="http://schemas.openxmlformats.org/officeDocument/2006/relationships/hyperlink" Target="mailto:tatneft.tender@mail.ru" TargetMode="External"/><Relationship Id="rId2" Type="http://schemas.microsoft.com/office/2007/relationships/stylesWithEffects" Target="stylesWithEffects.xml"/><Relationship Id="rId16" Type="http://schemas.openxmlformats.org/officeDocument/2006/relationships/hyperlink" Target="callto:+99312%20403924" TargetMode="External"/><Relationship Id="rId20" Type="http://schemas.openxmlformats.org/officeDocument/2006/relationships/hyperlink" Target="mailto:fer@turkmennebit.gov.tm" TargetMode="External"/><Relationship Id="rId29" Type="http://schemas.openxmlformats.org/officeDocument/2006/relationships/hyperlink" Target="callto:+99312%20403741" TargetMode="External"/><Relationship Id="rId1" Type="http://schemas.openxmlformats.org/officeDocument/2006/relationships/styles" Target="styles.xml"/><Relationship Id="rId6" Type="http://schemas.openxmlformats.org/officeDocument/2006/relationships/hyperlink" Target="callto:+99312%20390163" TargetMode="External"/><Relationship Id="rId11" Type="http://schemas.openxmlformats.org/officeDocument/2006/relationships/hyperlink" Target="callto:+99312%20403917" TargetMode="External"/><Relationship Id="rId24" Type="http://schemas.openxmlformats.org/officeDocument/2006/relationships/hyperlink" Target="callto:+993%20222%2064366" TargetMode="External"/><Relationship Id="rId32" Type="http://schemas.openxmlformats.org/officeDocument/2006/relationships/theme" Target="theme/theme1.xml"/><Relationship Id="rId5" Type="http://schemas.openxmlformats.org/officeDocument/2006/relationships/hyperlink" Target="callto:+9312390269" TargetMode="External"/><Relationship Id="rId15" Type="http://schemas.openxmlformats.org/officeDocument/2006/relationships/hyperlink" Target="mailto:fer@turkmennebit.gov.tm" TargetMode="External"/><Relationship Id="rId23" Type="http://schemas.openxmlformats.org/officeDocument/2006/relationships/hyperlink" Target="mailto:vesturkmenoil@sanly.tm" TargetMode="External"/><Relationship Id="rId28" Type="http://schemas.openxmlformats.org/officeDocument/2006/relationships/hyperlink" Target="callto:+99312%20403740" TargetMode="External"/><Relationship Id="rId10" Type="http://schemas.openxmlformats.org/officeDocument/2006/relationships/hyperlink" Target="callto:+99312%20403924" TargetMode="External"/><Relationship Id="rId19" Type="http://schemas.openxmlformats.org/officeDocument/2006/relationships/hyperlink" Target="callto:+99312%2040393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allto:+9312390163" TargetMode="External"/><Relationship Id="rId14" Type="http://schemas.openxmlformats.org/officeDocument/2006/relationships/hyperlink" Target="callto:+99312%20403993" TargetMode="External"/><Relationship Id="rId22" Type="http://schemas.openxmlformats.org/officeDocument/2006/relationships/hyperlink" Target="callto:+99312%20403927" TargetMode="External"/><Relationship Id="rId27" Type="http://schemas.openxmlformats.org/officeDocument/2006/relationships/hyperlink" Target="callto:+99312%20403739" TargetMode="External"/><Relationship Id="rId30" Type="http://schemas.openxmlformats.org/officeDocument/2006/relationships/hyperlink" Target="callto:+99312%20403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2023-01-24T12:25:00Z</dcterms:created>
  <dcterms:modified xsi:type="dcterms:W3CDTF">2023-01-24T12:26:00Z</dcterms:modified>
</cp:coreProperties>
</file>