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A5" w:rsidRPr="00920F56" w:rsidRDefault="00E50B84">
      <w:pPr>
        <w:rPr>
          <w:b/>
        </w:rPr>
      </w:pPr>
      <w:r w:rsidRPr="00920F56">
        <w:rPr>
          <w:b/>
        </w:rPr>
        <w:t>SLPA Tender</w:t>
      </w:r>
      <w:r w:rsidR="00920F56">
        <w:rPr>
          <w:b/>
        </w:rPr>
        <w:t xml:space="preserve"> – 22.11.2021</w:t>
      </w:r>
    </w:p>
    <w:p w:rsidR="001B1383" w:rsidRDefault="00B859D0">
      <w:hyperlink r:id="rId4" w:history="1">
        <w:r w:rsidR="001B1383" w:rsidRPr="001D4EB1">
          <w:rPr>
            <w:rStyle w:val="Hyperlink"/>
          </w:rPr>
          <w:t>https://www.slpa.lk/port-colombo/foreign-purchases</w:t>
        </w:r>
      </w:hyperlink>
      <w:r w:rsidR="001B1383">
        <w:t xml:space="preserve"> </w:t>
      </w:r>
    </w:p>
    <w:tbl>
      <w:tblPr>
        <w:tblW w:w="8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577"/>
        <w:gridCol w:w="4404"/>
        <w:gridCol w:w="1402"/>
      </w:tblGrid>
      <w:tr w:rsidR="004D5FF5" w:rsidRPr="00920F56" w:rsidTr="00405782">
        <w:trPr>
          <w:jc w:val="center"/>
        </w:trPr>
        <w:tc>
          <w:tcPr>
            <w:tcW w:w="1537" w:type="pct"/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4D5FF5" w:rsidRPr="00920F56" w:rsidRDefault="00E50B84" w:rsidP="004D5FF5">
            <w:pPr>
              <w:spacing w:after="272" w:line="240" w:lineRule="auto"/>
              <w:rPr>
                <w:rFonts w:ascii="Arial" w:eastAsia="Times New Roman" w:hAnsi="Arial" w:cs="Arial"/>
                <w:b/>
                <w:color w:val="333333"/>
                <w:spacing w:val="4"/>
                <w:sz w:val="19"/>
                <w:szCs w:val="19"/>
              </w:rPr>
            </w:pPr>
            <w:r w:rsidRPr="00920F56">
              <w:rPr>
                <w:rFonts w:ascii="Arial" w:eastAsia="Times New Roman" w:hAnsi="Arial" w:cs="Arial"/>
                <w:b/>
                <w:color w:val="333333"/>
                <w:spacing w:val="4"/>
                <w:sz w:val="19"/>
                <w:szCs w:val="19"/>
              </w:rPr>
              <w:t>Tender No</w:t>
            </w:r>
          </w:p>
        </w:tc>
        <w:tc>
          <w:tcPr>
            <w:tcW w:w="2627" w:type="pct"/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4D5FF5" w:rsidRPr="00920F56" w:rsidRDefault="00E50B84" w:rsidP="004D5FF5">
            <w:pPr>
              <w:spacing w:after="272" w:line="240" w:lineRule="auto"/>
              <w:rPr>
                <w:rFonts w:ascii="Arial" w:eastAsia="Times New Roman" w:hAnsi="Arial" w:cs="Arial"/>
                <w:b/>
                <w:color w:val="333333"/>
                <w:spacing w:val="4"/>
                <w:sz w:val="19"/>
                <w:szCs w:val="19"/>
              </w:rPr>
            </w:pPr>
            <w:r w:rsidRPr="00920F56">
              <w:rPr>
                <w:rFonts w:ascii="Arial" w:eastAsia="Times New Roman" w:hAnsi="Arial" w:cs="Arial"/>
                <w:b/>
                <w:color w:val="333333"/>
                <w:spacing w:val="4"/>
                <w:sz w:val="19"/>
                <w:szCs w:val="19"/>
              </w:rPr>
              <w:t>Detail</w:t>
            </w:r>
          </w:p>
        </w:tc>
        <w:tc>
          <w:tcPr>
            <w:tcW w:w="836" w:type="pct"/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4D5FF5" w:rsidRPr="00920F56" w:rsidRDefault="00E50B84" w:rsidP="004D5FF5">
            <w:pPr>
              <w:spacing w:after="272" w:line="240" w:lineRule="auto"/>
              <w:rPr>
                <w:rFonts w:ascii="Arial" w:eastAsia="Times New Roman" w:hAnsi="Arial" w:cs="Arial"/>
                <w:b/>
                <w:color w:val="333333"/>
                <w:spacing w:val="4"/>
                <w:sz w:val="19"/>
                <w:szCs w:val="19"/>
              </w:rPr>
            </w:pPr>
            <w:r w:rsidRPr="00920F56">
              <w:rPr>
                <w:rFonts w:ascii="Arial" w:eastAsia="Times New Roman" w:hAnsi="Arial" w:cs="Arial"/>
                <w:b/>
                <w:color w:val="333333"/>
                <w:spacing w:val="4"/>
                <w:sz w:val="19"/>
                <w:szCs w:val="19"/>
              </w:rPr>
              <w:t>Closing Date</w:t>
            </w:r>
          </w:p>
        </w:tc>
      </w:tr>
      <w:tr w:rsidR="00405782" w:rsidRPr="00920F56" w:rsidTr="00405782">
        <w:trPr>
          <w:jc w:val="center"/>
        </w:trPr>
        <w:tc>
          <w:tcPr>
            <w:tcW w:w="1537" w:type="pct"/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405782" w:rsidRPr="00405782" w:rsidRDefault="00405782" w:rsidP="00FA477A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pacing w:val="4"/>
                <w:sz w:val="19"/>
                <w:szCs w:val="19"/>
              </w:rPr>
            </w:pPr>
            <w:r w:rsidRPr="00405782">
              <w:rPr>
                <w:rFonts w:ascii="Arial" w:eastAsia="Times New Roman" w:hAnsi="Arial" w:cs="Arial"/>
                <w:color w:val="333333"/>
                <w:spacing w:val="4"/>
                <w:sz w:val="19"/>
                <w:szCs w:val="19"/>
              </w:rPr>
              <w:t>CES/FP/06/SQ/6233(EL)</w:t>
            </w:r>
          </w:p>
        </w:tc>
        <w:tc>
          <w:tcPr>
            <w:tcW w:w="2627" w:type="pct"/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405782" w:rsidRPr="00405782" w:rsidRDefault="00405782" w:rsidP="00FA477A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pacing w:val="4"/>
                <w:sz w:val="19"/>
                <w:szCs w:val="19"/>
              </w:rPr>
            </w:pPr>
            <w:r w:rsidRPr="00405782">
              <w:rPr>
                <w:rFonts w:ascii="Arial" w:eastAsia="Times New Roman" w:hAnsi="Arial" w:cs="Arial"/>
                <w:color w:val="333333"/>
                <w:spacing w:val="4"/>
                <w:sz w:val="19"/>
                <w:szCs w:val="19"/>
              </w:rPr>
              <w:t>SIEMENS Spare Parts for The Spreaders of the JCT Cranes</w:t>
            </w:r>
          </w:p>
        </w:tc>
        <w:tc>
          <w:tcPr>
            <w:tcW w:w="836" w:type="pct"/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405782" w:rsidRPr="00920F56" w:rsidRDefault="00405782" w:rsidP="004D5FF5">
            <w:pPr>
              <w:spacing w:after="272" w:line="240" w:lineRule="auto"/>
              <w:rPr>
                <w:rFonts w:ascii="Arial" w:eastAsia="Times New Roman" w:hAnsi="Arial" w:cs="Arial"/>
                <w:b/>
                <w:color w:val="333333"/>
                <w:spacing w:val="4"/>
                <w:sz w:val="19"/>
                <w:szCs w:val="19"/>
              </w:rPr>
            </w:pPr>
            <w:r w:rsidRPr="00405782">
              <w:rPr>
                <w:rFonts w:ascii="Arial" w:eastAsia="Times New Roman" w:hAnsi="Arial" w:cs="Arial"/>
                <w:color w:val="333333"/>
                <w:spacing w:val="4"/>
                <w:sz w:val="19"/>
                <w:szCs w:val="19"/>
              </w:rPr>
              <w:t>2021-12-14</w:t>
            </w:r>
          </w:p>
        </w:tc>
      </w:tr>
      <w:tr w:rsidR="00405782" w:rsidRPr="00920F56" w:rsidTr="00405782">
        <w:trPr>
          <w:jc w:val="center"/>
        </w:trPr>
        <w:tc>
          <w:tcPr>
            <w:tcW w:w="1537" w:type="pct"/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405782" w:rsidRPr="00405782" w:rsidRDefault="00405782" w:rsidP="00FA477A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pacing w:val="4"/>
                <w:sz w:val="19"/>
                <w:szCs w:val="19"/>
              </w:rPr>
            </w:pPr>
            <w:r w:rsidRPr="00405782">
              <w:rPr>
                <w:rFonts w:ascii="Arial" w:eastAsia="Times New Roman" w:hAnsi="Arial" w:cs="Arial"/>
                <w:color w:val="333333"/>
                <w:spacing w:val="4"/>
                <w:sz w:val="19"/>
                <w:szCs w:val="19"/>
              </w:rPr>
              <w:t>CES/FP/02/PT/6239(EL)</w:t>
            </w:r>
          </w:p>
        </w:tc>
        <w:tc>
          <w:tcPr>
            <w:tcW w:w="2627" w:type="pct"/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405782" w:rsidRPr="00405782" w:rsidRDefault="00405782" w:rsidP="00FA477A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pacing w:val="4"/>
                <w:sz w:val="19"/>
                <w:szCs w:val="19"/>
              </w:rPr>
            </w:pPr>
            <w:r w:rsidRPr="00405782">
              <w:rPr>
                <w:rFonts w:ascii="Arial" w:eastAsia="Times New Roman" w:hAnsi="Arial" w:cs="Arial"/>
                <w:color w:val="333333"/>
                <w:spacing w:val="4"/>
                <w:sz w:val="19"/>
                <w:szCs w:val="19"/>
              </w:rPr>
              <w:t>25 Nos. of Ramp Generators for the Cummins Engines of the Transfer Cranes</w:t>
            </w:r>
          </w:p>
        </w:tc>
        <w:tc>
          <w:tcPr>
            <w:tcW w:w="836" w:type="pct"/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405782" w:rsidRPr="00405782" w:rsidRDefault="00405782" w:rsidP="00405782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pacing w:val="4"/>
                <w:sz w:val="19"/>
                <w:szCs w:val="19"/>
              </w:rPr>
            </w:pPr>
            <w:r w:rsidRPr="00405782">
              <w:rPr>
                <w:rFonts w:ascii="Arial" w:eastAsia="Times New Roman" w:hAnsi="Arial" w:cs="Arial"/>
                <w:color w:val="333333"/>
                <w:spacing w:val="4"/>
                <w:sz w:val="19"/>
                <w:szCs w:val="19"/>
              </w:rPr>
              <w:t xml:space="preserve">2021-12-21 </w:t>
            </w:r>
          </w:p>
        </w:tc>
      </w:tr>
      <w:tr w:rsidR="00405782" w:rsidRPr="00920F56" w:rsidTr="00405782">
        <w:trPr>
          <w:jc w:val="center"/>
        </w:trPr>
        <w:tc>
          <w:tcPr>
            <w:tcW w:w="1537" w:type="pct"/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405782" w:rsidRPr="00405782" w:rsidRDefault="00405782" w:rsidP="00FA477A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pacing w:val="4"/>
                <w:sz w:val="19"/>
                <w:szCs w:val="19"/>
              </w:rPr>
            </w:pPr>
            <w:r w:rsidRPr="00405782">
              <w:rPr>
                <w:rFonts w:ascii="Arial" w:eastAsia="Times New Roman" w:hAnsi="Arial" w:cs="Arial"/>
                <w:color w:val="333333"/>
                <w:spacing w:val="4"/>
                <w:sz w:val="19"/>
                <w:szCs w:val="19"/>
              </w:rPr>
              <w:t>CES/FP/02/PT/6244(MAR)</w:t>
            </w:r>
          </w:p>
        </w:tc>
        <w:tc>
          <w:tcPr>
            <w:tcW w:w="2627" w:type="pct"/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405782" w:rsidRPr="00405782" w:rsidRDefault="00405782" w:rsidP="00FA477A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pacing w:val="4"/>
                <w:sz w:val="19"/>
                <w:szCs w:val="19"/>
              </w:rPr>
            </w:pPr>
            <w:r w:rsidRPr="00405782">
              <w:rPr>
                <w:rFonts w:ascii="Arial" w:eastAsia="Times New Roman" w:hAnsi="Arial" w:cs="Arial"/>
                <w:color w:val="333333"/>
                <w:spacing w:val="4"/>
                <w:sz w:val="19"/>
                <w:szCs w:val="19"/>
              </w:rPr>
              <w:t xml:space="preserve">Major Overhaul Spares for </w:t>
            </w:r>
            <w:proofErr w:type="spellStart"/>
            <w:r w:rsidRPr="00405782">
              <w:rPr>
                <w:rFonts w:ascii="Arial" w:eastAsia="Times New Roman" w:hAnsi="Arial" w:cs="Arial"/>
                <w:color w:val="333333"/>
                <w:spacing w:val="4"/>
                <w:sz w:val="19"/>
                <w:szCs w:val="19"/>
              </w:rPr>
              <w:t>Yanmar</w:t>
            </w:r>
            <w:proofErr w:type="spellEnd"/>
            <w:r w:rsidRPr="00405782">
              <w:rPr>
                <w:rFonts w:ascii="Arial" w:eastAsia="Times New Roman" w:hAnsi="Arial" w:cs="Arial"/>
                <w:color w:val="333333"/>
                <w:spacing w:val="4"/>
                <w:sz w:val="19"/>
                <w:szCs w:val="19"/>
              </w:rPr>
              <w:t xml:space="preserve"> 6HAL-TN Main Generator Engines of M/T </w:t>
            </w:r>
            <w:proofErr w:type="spellStart"/>
            <w:r w:rsidRPr="00405782">
              <w:rPr>
                <w:rFonts w:ascii="Arial" w:eastAsia="Times New Roman" w:hAnsi="Arial" w:cs="Arial"/>
                <w:color w:val="333333"/>
                <w:spacing w:val="4"/>
                <w:sz w:val="19"/>
                <w:szCs w:val="19"/>
              </w:rPr>
              <w:t>Airawana</w:t>
            </w:r>
            <w:proofErr w:type="spellEnd"/>
          </w:p>
        </w:tc>
        <w:tc>
          <w:tcPr>
            <w:tcW w:w="836" w:type="pct"/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405782" w:rsidRPr="00405782" w:rsidRDefault="00405782" w:rsidP="00405782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pacing w:val="4"/>
                <w:sz w:val="19"/>
                <w:szCs w:val="19"/>
              </w:rPr>
            </w:pPr>
            <w:r w:rsidRPr="00405782">
              <w:rPr>
                <w:rFonts w:ascii="Arial" w:eastAsia="Times New Roman" w:hAnsi="Arial" w:cs="Arial"/>
                <w:color w:val="333333"/>
                <w:spacing w:val="4"/>
                <w:sz w:val="19"/>
                <w:szCs w:val="19"/>
              </w:rPr>
              <w:t>2021-12-21</w:t>
            </w:r>
          </w:p>
        </w:tc>
      </w:tr>
    </w:tbl>
    <w:p w:rsidR="004D5FF5" w:rsidRDefault="004D5FF5"/>
    <w:sectPr w:rsidR="004D5FF5" w:rsidSect="00773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D5FF5"/>
    <w:rsid w:val="00040DAC"/>
    <w:rsid w:val="001B1383"/>
    <w:rsid w:val="00405782"/>
    <w:rsid w:val="004D06E8"/>
    <w:rsid w:val="004D5FF5"/>
    <w:rsid w:val="0077357C"/>
    <w:rsid w:val="00920F56"/>
    <w:rsid w:val="00B859D0"/>
    <w:rsid w:val="00E50B84"/>
    <w:rsid w:val="00F45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3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lpa.lk/port-colombo/foreign-purcha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Ruth</cp:lastModifiedBy>
  <cp:revision>3</cp:revision>
  <dcterms:created xsi:type="dcterms:W3CDTF">2021-11-22T06:10:00Z</dcterms:created>
  <dcterms:modified xsi:type="dcterms:W3CDTF">2021-11-22T06:12:00Z</dcterms:modified>
</cp:coreProperties>
</file>