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5" w:rsidRPr="00920F56" w:rsidRDefault="00E50B84">
      <w:pPr>
        <w:rPr>
          <w:b/>
        </w:rPr>
      </w:pPr>
      <w:r w:rsidRPr="00920F56">
        <w:rPr>
          <w:b/>
        </w:rPr>
        <w:t>SLPA Tender</w:t>
      </w:r>
      <w:r w:rsidR="00920F56">
        <w:rPr>
          <w:b/>
        </w:rPr>
        <w:t xml:space="preserve"> – 22.11.2021</w:t>
      </w:r>
    </w:p>
    <w:p w:rsidR="001B1383" w:rsidRDefault="00B859D0">
      <w:hyperlink r:id="rId4" w:history="1">
        <w:r w:rsidR="001B1383" w:rsidRPr="001D4EB1">
          <w:rPr>
            <w:rStyle w:val="Hyperlink"/>
          </w:rPr>
          <w:t>https://www.slpa.lk/port-colombo/foreign-purchases</w:t>
        </w:r>
      </w:hyperlink>
      <w:r w:rsidR="001B1383">
        <w:t xml:space="preserve"> 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77"/>
        <w:gridCol w:w="4404"/>
        <w:gridCol w:w="1402"/>
      </w:tblGrid>
      <w:tr w:rsidR="004D5FF5" w:rsidRPr="00920F56" w:rsidTr="00405782">
        <w:trPr>
          <w:jc w:val="center"/>
        </w:trPr>
        <w:tc>
          <w:tcPr>
            <w:tcW w:w="1537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D5FF5" w:rsidRPr="00920F56" w:rsidRDefault="00E50B84" w:rsidP="004D5FF5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pacing w:val="4"/>
                <w:sz w:val="19"/>
                <w:szCs w:val="19"/>
              </w:rPr>
            </w:pPr>
            <w:r w:rsidRPr="00920F56">
              <w:rPr>
                <w:rFonts w:ascii="Arial" w:eastAsia="Times New Roman" w:hAnsi="Arial" w:cs="Arial"/>
                <w:b/>
                <w:color w:val="333333"/>
                <w:spacing w:val="4"/>
                <w:sz w:val="19"/>
                <w:szCs w:val="19"/>
              </w:rPr>
              <w:t>Tender No</w:t>
            </w:r>
          </w:p>
        </w:tc>
        <w:tc>
          <w:tcPr>
            <w:tcW w:w="2627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D5FF5" w:rsidRPr="00920F56" w:rsidRDefault="00E50B84" w:rsidP="004D5FF5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pacing w:val="4"/>
                <w:sz w:val="19"/>
                <w:szCs w:val="19"/>
              </w:rPr>
            </w:pPr>
            <w:r w:rsidRPr="00920F56">
              <w:rPr>
                <w:rFonts w:ascii="Arial" w:eastAsia="Times New Roman" w:hAnsi="Arial" w:cs="Arial"/>
                <w:b/>
                <w:color w:val="333333"/>
                <w:spacing w:val="4"/>
                <w:sz w:val="19"/>
                <w:szCs w:val="19"/>
              </w:rPr>
              <w:t>Detail</w:t>
            </w:r>
          </w:p>
        </w:tc>
        <w:tc>
          <w:tcPr>
            <w:tcW w:w="836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D5FF5" w:rsidRPr="00920F56" w:rsidRDefault="00E50B84" w:rsidP="004D5FF5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pacing w:val="4"/>
                <w:sz w:val="19"/>
                <w:szCs w:val="19"/>
              </w:rPr>
            </w:pPr>
            <w:r w:rsidRPr="00920F56">
              <w:rPr>
                <w:rFonts w:ascii="Arial" w:eastAsia="Times New Roman" w:hAnsi="Arial" w:cs="Arial"/>
                <w:b/>
                <w:color w:val="333333"/>
                <w:spacing w:val="4"/>
                <w:sz w:val="19"/>
                <w:szCs w:val="19"/>
              </w:rPr>
              <w:t>Closing Date</w:t>
            </w:r>
          </w:p>
        </w:tc>
      </w:tr>
      <w:tr w:rsidR="00405782" w:rsidRPr="00920F56" w:rsidTr="00405782">
        <w:trPr>
          <w:jc w:val="center"/>
        </w:trPr>
        <w:tc>
          <w:tcPr>
            <w:tcW w:w="1537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405782" w:rsidRDefault="00405782" w:rsidP="00FA477A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CES/FP/06/SQ/6233(EL)</w:t>
            </w:r>
          </w:p>
        </w:tc>
        <w:tc>
          <w:tcPr>
            <w:tcW w:w="2627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405782" w:rsidRDefault="00405782" w:rsidP="00FA477A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SIEMENS Spare Parts for The Spreaders of the JCT Cranes</w:t>
            </w:r>
          </w:p>
        </w:tc>
        <w:tc>
          <w:tcPr>
            <w:tcW w:w="836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920F56" w:rsidRDefault="00405782" w:rsidP="004D5FF5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2021-12-14</w:t>
            </w:r>
          </w:p>
        </w:tc>
      </w:tr>
      <w:tr w:rsidR="00405782" w:rsidRPr="00920F56" w:rsidTr="00405782">
        <w:trPr>
          <w:jc w:val="center"/>
        </w:trPr>
        <w:tc>
          <w:tcPr>
            <w:tcW w:w="1537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405782" w:rsidRDefault="00405782" w:rsidP="00FA477A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CES/FP/02/PT/6239(EL)</w:t>
            </w:r>
          </w:p>
        </w:tc>
        <w:tc>
          <w:tcPr>
            <w:tcW w:w="2627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405782" w:rsidRDefault="00405782" w:rsidP="00FA477A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25 Nos. of Ramp Generators for the Cummins Engines of the Transfer Cranes</w:t>
            </w:r>
          </w:p>
        </w:tc>
        <w:tc>
          <w:tcPr>
            <w:tcW w:w="836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405782" w:rsidRDefault="00405782" w:rsidP="00405782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 xml:space="preserve">2021-12-21 </w:t>
            </w:r>
          </w:p>
        </w:tc>
      </w:tr>
      <w:tr w:rsidR="00405782" w:rsidRPr="00920F56" w:rsidTr="00405782">
        <w:trPr>
          <w:jc w:val="center"/>
        </w:trPr>
        <w:tc>
          <w:tcPr>
            <w:tcW w:w="1537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405782" w:rsidRDefault="00405782" w:rsidP="00FA477A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CES/FP/02/PT/6244(MAR)</w:t>
            </w:r>
          </w:p>
        </w:tc>
        <w:tc>
          <w:tcPr>
            <w:tcW w:w="2627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405782" w:rsidRDefault="00405782" w:rsidP="00FA477A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 xml:space="preserve">Major Overhaul Spares for </w:t>
            </w:r>
            <w:proofErr w:type="spellStart"/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Yanmar</w:t>
            </w:r>
            <w:proofErr w:type="spellEnd"/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 xml:space="preserve"> 6HAL-TN Main Generator Engines of M/T </w:t>
            </w:r>
            <w:proofErr w:type="spellStart"/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Airawana</w:t>
            </w:r>
            <w:proofErr w:type="spellEnd"/>
          </w:p>
        </w:tc>
        <w:tc>
          <w:tcPr>
            <w:tcW w:w="836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05782" w:rsidRPr="00405782" w:rsidRDefault="00405782" w:rsidP="00405782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</w:pPr>
            <w:r w:rsidRPr="00405782">
              <w:rPr>
                <w:rFonts w:ascii="Arial" w:eastAsia="Times New Roman" w:hAnsi="Arial" w:cs="Arial"/>
                <w:color w:val="333333"/>
                <w:spacing w:val="4"/>
                <w:sz w:val="19"/>
                <w:szCs w:val="19"/>
              </w:rPr>
              <w:t>2021-12-21</w:t>
            </w:r>
          </w:p>
        </w:tc>
      </w:tr>
    </w:tbl>
    <w:p w:rsidR="004D5FF5" w:rsidRDefault="004D5FF5"/>
    <w:sectPr w:rsidR="004D5FF5" w:rsidSect="0077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5FF5"/>
    <w:rsid w:val="00040DAC"/>
    <w:rsid w:val="001B1383"/>
    <w:rsid w:val="00405782"/>
    <w:rsid w:val="004D06E8"/>
    <w:rsid w:val="004D5FF5"/>
    <w:rsid w:val="0077357C"/>
    <w:rsid w:val="00920F56"/>
    <w:rsid w:val="00B859D0"/>
    <w:rsid w:val="00E50B84"/>
    <w:rsid w:val="00F4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pa.lk/port-colombo/foreign-purch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2021-11-22T06:10:00Z</dcterms:created>
  <dcterms:modified xsi:type="dcterms:W3CDTF">2021-11-22T06:12:00Z</dcterms:modified>
</cp:coreProperties>
</file>